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FB18E" w14:textId="77777777" w:rsidR="00AC7299" w:rsidRPr="00AC7299" w:rsidRDefault="00AC7299" w:rsidP="00AC7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16FB65BC" w14:textId="77777777" w:rsidR="00AC7299" w:rsidRPr="00AC7299" w:rsidRDefault="00AC7299" w:rsidP="00AC7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457AAC45" w14:textId="77777777" w:rsidR="00AC7299" w:rsidRPr="00AC7299" w:rsidRDefault="00AC7299" w:rsidP="00AC7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0E2FBE24" w14:textId="77777777" w:rsidR="00AC7299" w:rsidRPr="00AC7299" w:rsidRDefault="00AC7299" w:rsidP="00AC7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589E3435" w14:textId="77777777" w:rsidR="00AC7299" w:rsidRPr="00AC7299" w:rsidRDefault="00AC7299" w:rsidP="00AC7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4845B9E2" w14:textId="77777777" w:rsidR="00AC7299" w:rsidRPr="00AC7299" w:rsidRDefault="00AC7299" w:rsidP="00AC7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3"/>
      </w:tblGrid>
      <w:tr w:rsidR="00AC7299" w:rsidRPr="00AC7299" w14:paraId="29534EFA" w14:textId="77777777" w:rsidTr="00C774D0">
        <w:tc>
          <w:tcPr>
            <w:tcW w:w="9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8EAC5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jc w:val="center"/>
              <w:rPr>
                <w:rFonts w:ascii="Helvetica" w:eastAsia="Calibri" w:hAnsi="Helvetica" w:cs="Helvetica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Application form for: </w:t>
            </w:r>
          </w:p>
        </w:tc>
      </w:tr>
      <w:tr w:rsidR="00AC7299" w:rsidRPr="000B4CC2" w14:paraId="2C7FB59C" w14:textId="77777777" w:rsidTr="00C774D0">
        <w:tc>
          <w:tcPr>
            <w:tcW w:w="9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98444" w14:textId="3344038F" w:rsidR="00AC7299" w:rsidRPr="00AC7299" w:rsidRDefault="00D528F4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 xml:space="preserve">EUROPEAN YOUTH CUP </w:t>
            </w:r>
            <w:r w:rsidR="00F93C08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202</w:t>
            </w:r>
            <w:r w:rsidR="00297F5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2</w:t>
            </w:r>
            <w:r w:rsidR="00757944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 xml:space="preserve"> – 202</w:t>
            </w:r>
            <w:r w:rsidR="00297F5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3</w:t>
            </w:r>
          </w:p>
          <w:p w14:paraId="14240E6E" w14:textId="74518EDA" w:rsid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</w:pPr>
            <w:r w:rsidRPr="00AC7299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E</w:t>
            </w:r>
            <w:r w:rsidR="00D528F4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UROPEAN YOUTH CHAMPIONSHIPS 20</w:t>
            </w:r>
            <w:r w:rsidR="00FD79B0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2</w:t>
            </w:r>
            <w:r w:rsidR="00297F5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2</w:t>
            </w:r>
            <w:r w:rsidR="00F93C08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-202</w:t>
            </w:r>
            <w:r w:rsidR="00297F5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3</w:t>
            </w:r>
          </w:p>
          <w:p w14:paraId="2C0B97B4" w14:textId="41BFB32A" w:rsidR="00AC7299" w:rsidRDefault="00386B30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EUROPEAN CUP 20</w:t>
            </w:r>
            <w:r w:rsidR="00FD79B0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2</w:t>
            </w:r>
            <w:r w:rsidR="00297F5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2</w:t>
            </w:r>
            <w:r w:rsidR="00F93C08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-202</w:t>
            </w:r>
            <w:r w:rsidR="00297F5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3</w:t>
            </w:r>
            <w:r w:rsidR="00AC7299" w:rsidRPr="00AC7299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 xml:space="preserve"> (</w:t>
            </w:r>
            <w:r w:rsidR="00B32797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S</w:t>
            </w:r>
            <w:r w:rsidR="003C24B7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eniors</w:t>
            </w:r>
            <w:r w:rsidR="00AC7299" w:rsidRPr="00AC7299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)</w:t>
            </w:r>
          </w:p>
          <w:p w14:paraId="5F0F62F9" w14:textId="7EA0308F" w:rsidR="003C24B7" w:rsidRPr="00AC7299" w:rsidRDefault="003C24B7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MULTI-YEARS EVENTS 20</w:t>
            </w:r>
            <w:r w:rsidR="00FD79B0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2</w:t>
            </w:r>
            <w:r w:rsidR="00297F5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2</w:t>
            </w:r>
            <w:r w:rsidR="00B32797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 xml:space="preserve"> and following</w:t>
            </w:r>
          </w:p>
          <w:p w14:paraId="53C7A131" w14:textId="4A19DB40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</w:pPr>
            <w:r w:rsidRPr="00AC7299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Other European Competitions</w:t>
            </w:r>
            <w:r w:rsidR="003C24B7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 xml:space="preserve"> (e.g. </w:t>
            </w:r>
            <w:proofErr w:type="spellStart"/>
            <w:r w:rsidR="003C24B7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Paraclimbing</w:t>
            </w:r>
            <w:proofErr w:type="spellEnd"/>
            <w:r w:rsidR="003C24B7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, …)</w:t>
            </w:r>
          </w:p>
        </w:tc>
      </w:tr>
      <w:tr w:rsidR="00AC7299" w:rsidRPr="000B4CC2" w14:paraId="63EE24A0" w14:textId="77777777" w:rsidTr="00C774D0">
        <w:tc>
          <w:tcPr>
            <w:tcW w:w="9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6EF39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&gt; This is the official application form for the IFSC European competition. </w:t>
            </w:r>
          </w:p>
          <w:p w14:paraId="19F43779" w14:textId="1C29B2EC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&gt; Application for the European Championships or Cup (adults and youth) might concern </w:t>
            </w:r>
            <w:r w:rsidR="007833A2">
              <w:rPr>
                <w:rFonts w:ascii="Arial" w:eastAsia="Calibri" w:hAnsi="Arial" w:cs="Arial"/>
                <w:sz w:val="20"/>
                <w:szCs w:val="20"/>
                <w:lang w:val="en-US"/>
              </w:rPr>
              <w:t>one</w:t>
            </w: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two or </w:t>
            </w:r>
            <w:r w:rsidR="007833A2">
              <w:rPr>
                <w:rFonts w:ascii="Arial" w:eastAsia="Calibri" w:hAnsi="Arial" w:cs="Arial"/>
                <w:sz w:val="20"/>
                <w:szCs w:val="20"/>
                <w:lang w:val="en-US"/>
              </w:rPr>
              <w:t>all three</w:t>
            </w: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discipline</w:t>
            </w:r>
            <w:r w:rsidR="007833A2">
              <w:rPr>
                <w:rFonts w:ascii="Arial" w:eastAsia="Calibri" w:hAnsi="Arial" w:cs="Arial"/>
                <w:sz w:val="20"/>
                <w:szCs w:val="20"/>
                <w:lang w:val="en-US"/>
              </w:rPr>
              <w:t>s</w:t>
            </w: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7833A2">
              <w:rPr>
                <w:rFonts w:ascii="Arial" w:eastAsia="Calibri" w:hAnsi="Arial" w:cs="Arial"/>
                <w:sz w:val="20"/>
                <w:szCs w:val="20"/>
                <w:lang w:val="en-US"/>
              </w:rPr>
              <w:t>(</w:t>
            </w: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Bouldering, Lead and Speed</w:t>
            </w:r>
            <w:r w:rsidR="007833A2">
              <w:rPr>
                <w:rFonts w:ascii="Arial" w:eastAsia="Calibri" w:hAnsi="Arial" w:cs="Arial"/>
                <w:sz w:val="20"/>
                <w:szCs w:val="20"/>
                <w:lang w:val="en-US"/>
              </w:rPr>
              <w:t>).</w:t>
            </w:r>
          </w:p>
          <w:p w14:paraId="4900E7A9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&gt; According the IFSC rules, the choice belong</w:t>
            </w:r>
            <w:r w:rsidR="000804F3">
              <w:rPr>
                <w:rFonts w:ascii="Arial" w:eastAsia="Calibri" w:hAnsi="Arial" w:cs="Arial"/>
                <w:sz w:val="20"/>
                <w:szCs w:val="20"/>
                <w:lang w:val="en-US"/>
              </w:rPr>
              <w:t>s</w:t>
            </w: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to European Council.</w:t>
            </w:r>
          </w:p>
          <w:p w14:paraId="42C41BE8" w14:textId="6253B43B" w:rsidR="00AC7299" w:rsidRPr="00AC7299" w:rsidRDefault="006E558B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&gt; </w:t>
            </w:r>
            <w:r w:rsidR="007833A2" w:rsidRPr="007833A2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Avoid clashes </w:t>
            </w:r>
            <w:r w:rsidR="007833A2">
              <w:rPr>
                <w:rFonts w:ascii="Arial" w:eastAsia="Calibri" w:hAnsi="Arial" w:cs="Arial"/>
                <w:sz w:val="20"/>
                <w:szCs w:val="20"/>
                <w:lang w:val="en-US"/>
              </w:rPr>
              <w:t>– refer to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053D27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US"/>
                </w:rPr>
                <w:t>https://ifsc.gestixi.com/</w:t>
              </w:r>
            </w:hyperlink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to check </w:t>
            </w:r>
            <w:r w:rsidR="007833A2">
              <w:rPr>
                <w:rFonts w:ascii="Arial" w:eastAsia="Calibri" w:hAnsi="Arial" w:cs="Arial"/>
                <w:sz w:val="20"/>
                <w:szCs w:val="20"/>
                <w:lang w:val="en-US"/>
              </w:rPr>
              <w:t>the dates of existing competitions.</w:t>
            </w:r>
          </w:p>
          <w:p w14:paraId="786F6121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41FFEEDC" w14:textId="77777777" w:rsidR="00F93C08" w:rsidRDefault="00F93C08" w:rsidP="00AC7299">
      <w:pPr>
        <w:rPr>
          <w:rFonts w:ascii="Calibri" w:eastAsia="Calibri" w:hAnsi="Calibri" w:cs="Times New Roman"/>
          <w:lang w:val="en-US"/>
        </w:rPr>
      </w:pPr>
    </w:p>
    <w:p w14:paraId="127B3482" w14:textId="77777777" w:rsidR="00AD022F" w:rsidRDefault="00AD022F" w:rsidP="00AC7299">
      <w:pPr>
        <w:rPr>
          <w:rFonts w:ascii="Calibri" w:eastAsia="Calibri" w:hAnsi="Calibri" w:cs="Times New Roman"/>
          <w:lang w:val="en-US"/>
        </w:rPr>
      </w:pPr>
    </w:p>
    <w:p w14:paraId="1B9A16C0" w14:textId="77777777" w:rsidR="00C42BE0" w:rsidRDefault="00AC7299" w:rsidP="00AC7299">
      <w:pPr>
        <w:rPr>
          <w:rFonts w:ascii="Calibri" w:eastAsia="Calibri" w:hAnsi="Calibri" w:cs="Times New Roman"/>
          <w:lang w:val="en-US"/>
        </w:rPr>
        <w:sectPr w:rsidR="00C42BE0" w:rsidSect="00C42BE0">
          <w:headerReference w:type="default" r:id="rId7"/>
          <w:footerReference w:type="default" r:id="rId8"/>
          <w:pgSz w:w="11906" w:h="16838"/>
          <w:pgMar w:top="1417" w:right="1417" w:bottom="1417" w:left="1417" w:header="708" w:footer="176" w:gutter="0"/>
          <w:cols w:space="708"/>
          <w:docGrid w:linePitch="360"/>
        </w:sectPr>
      </w:pPr>
      <w:r w:rsidRPr="00AC7299">
        <w:rPr>
          <w:rFonts w:ascii="Calibri" w:eastAsia="Calibri" w:hAnsi="Calibri" w:cs="Times New Roman"/>
          <w:lang w:val="en-US"/>
        </w:rPr>
        <w:br w:type="page"/>
      </w:r>
    </w:p>
    <w:tbl>
      <w:tblPr>
        <w:tblW w:w="15018" w:type="dxa"/>
        <w:tblLayout w:type="fixed"/>
        <w:tblLook w:val="0000" w:firstRow="0" w:lastRow="0" w:firstColumn="0" w:lastColumn="0" w:noHBand="0" w:noVBand="0"/>
      </w:tblPr>
      <w:tblGrid>
        <w:gridCol w:w="15018"/>
      </w:tblGrid>
      <w:tr w:rsidR="00AC7299" w:rsidRPr="000B4CC2" w14:paraId="0E6B37D9" w14:textId="77777777" w:rsidTr="008D478B">
        <w:tc>
          <w:tcPr>
            <w:tcW w:w="1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55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1221"/>
              <w:gridCol w:w="1434"/>
              <w:gridCol w:w="1418"/>
              <w:gridCol w:w="1559"/>
              <w:gridCol w:w="1276"/>
              <w:gridCol w:w="1559"/>
              <w:gridCol w:w="1418"/>
              <w:gridCol w:w="1417"/>
              <w:gridCol w:w="1418"/>
              <w:gridCol w:w="2159"/>
            </w:tblGrid>
            <w:tr w:rsidR="00FC76DD" w14:paraId="7CC2764B" w14:textId="1839213A" w:rsidTr="00FC76DD">
              <w:trPr>
                <w:trHeight w:val="194"/>
              </w:trPr>
              <w:tc>
                <w:tcPr>
                  <w:tcW w:w="15509" w:type="dxa"/>
                  <w:gridSpan w:val="11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62BC660A" w14:textId="4ED587A5" w:rsidR="00FC76DD" w:rsidRDefault="00FC76DD" w:rsidP="00C42B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APPLICATION FORM – 202</w:t>
                  </w:r>
                  <w:r w:rsidR="00297F5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and 202</w:t>
                  </w:r>
                  <w:r w:rsidR="00297F5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8D478B" w14:paraId="36A66F8A" w14:textId="70A381C5" w:rsidTr="00FC76DD">
              <w:trPr>
                <w:trHeight w:val="194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12411" w14:textId="77777777" w:rsidR="008D478B" w:rsidRDefault="008D478B" w:rsidP="00C42BE0"/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1791E" w14:textId="77777777" w:rsidR="008D478B" w:rsidRDefault="008D478B" w:rsidP="00C42B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vAlign w:val="center"/>
                  <w:hideMark/>
                </w:tcPr>
                <w:p w14:paraId="42603EAD" w14:textId="20368B5D" w:rsidR="008D478B" w:rsidRDefault="008D478B" w:rsidP="00FC76DD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Event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1 </w:t>
                  </w:r>
                  <w:r w:rsidR="0092180D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&amp; </w:t>
                  </w:r>
                  <w:r w:rsidR="001B3F1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City</w:t>
                  </w:r>
                  <w:r w:rsidR="0092180D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14:paraId="01515755" w14:textId="433FF516" w:rsidR="008D478B" w:rsidRDefault="0092180D" w:rsidP="00FC76DD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Event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2 &amp; </w:t>
                  </w:r>
                  <w:r w:rsidR="001B3F1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City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 :</w:t>
                  </w:r>
                  <w:r w:rsidR="008D478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E699"/>
                  <w:vAlign w:val="center"/>
                  <w:hideMark/>
                </w:tcPr>
                <w:p w14:paraId="4BB6513C" w14:textId="2E52A5F6" w:rsidR="008D478B" w:rsidRDefault="0092180D" w:rsidP="00FC76DD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Event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3 &amp; </w:t>
                  </w:r>
                  <w:r w:rsidR="001B3F1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City</w:t>
                  </w:r>
                  <w:r w:rsidR="004D4243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 :</w:t>
                  </w:r>
                </w:p>
              </w:tc>
            </w:tr>
            <w:tr w:rsidR="008D478B" w14:paraId="71F25E4A" w14:textId="2C574F94" w:rsidTr="00FC76DD">
              <w:trPr>
                <w:trHeight w:val="313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1C355" w14:textId="77777777" w:rsidR="008D478B" w:rsidRDefault="008D478B" w:rsidP="00C42B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F6CE6" w14:textId="77777777" w:rsidR="008D478B" w:rsidRDefault="008D478B" w:rsidP="00C42B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15EF0" w14:textId="77777777" w:rsidR="008D478B" w:rsidRPr="008D478B" w:rsidRDefault="008D478B" w:rsidP="00C42B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Lead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3FD8C" w14:textId="77777777" w:rsidR="008D478B" w:rsidRPr="008D478B" w:rsidRDefault="008D478B" w:rsidP="00C42B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Boulder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2ADF6" w14:textId="77777777" w:rsidR="008D478B" w:rsidRPr="008D478B" w:rsidRDefault="008D478B" w:rsidP="00C42B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Speed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8A8DC" w14:textId="77777777" w:rsidR="008D478B" w:rsidRPr="008D478B" w:rsidRDefault="008D478B" w:rsidP="00C42B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Lead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2C861" w14:textId="77777777" w:rsidR="008D478B" w:rsidRPr="008D478B" w:rsidRDefault="008D478B" w:rsidP="00C42B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Boulder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DFD84" w14:textId="77777777" w:rsidR="008D478B" w:rsidRPr="008D478B" w:rsidRDefault="008D478B" w:rsidP="00C42B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Speed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38758" w14:textId="77777777" w:rsidR="008D478B" w:rsidRPr="008D478B" w:rsidRDefault="008D478B" w:rsidP="00C42B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Lead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C255D" w14:textId="269C4558" w:rsidR="008D478B" w:rsidRPr="008D478B" w:rsidRDefault="008D478B" w:rsidP="00C42B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Boulder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C94A002" w14:textId="7DEACF04" w:rsidR="008D478B" w:rsidRPr="008D478B" w:rsidRDefault="008D478B" w:rsidP="008D478B">
                  <w:pPr>
                    <w:ind w:right="1097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Speed</w:t>
                  </w:r>
                </w:p>
              </w:tc>
            </w:tr>
            <w:tr w:rsidR="008D478B" w14:paraId="25E22128" w14:textId="5CCB2BE4" w:rsidTr="00FC76DD">
              <w:trPr>
                <w:trHeight w:val="587"/>
              </w:trPr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8CBAD"/>
                  <w:textDirection w:val="btLr"/>
                  <w:vAlign w:val="center"/>
                  <w:hideMark/>
                </w:tcPr>
                <w:p w14:paraId="7A18203C" w14:textId="7E67E4E0" w:rsidR="008D478B" w:rsidRDefault="008D478B" w:rsidP="00C42B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Season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202</w:t>
                  </w:r>
                  <w:r w:rsidR="00297F5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9989C" w14:textId="77777777" w:rsidR="008D478B" w:rsidRDefault="008D478B" w:rsidP="00C42BE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0410F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CB29D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D2CE4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00A68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C20FC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A17EC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4914E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70546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5FA862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478B" w14:paraId="4F96D89B" w14:textId="65CBC0A5" w:rsidTr="00FC76DD">
              <w:trPr>
                <w:trHeight w:val="548"/>
              </w:trPr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1EB406" w14:textId="77777777" w:rsidR="008D478B" w:rsidRDefault="008D478B" w:rsidP="00C42BE0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D48BD" w14:textId="77777777" w:rsidR="008D478B" w:rsidRDefault="008D478B" w:rsidP="00C42BE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Alternative Date 1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C2632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21419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9C4F1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544CB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CE14F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C6B11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43D14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7C9D6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AA5C52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478B" w14:paraId="61AA7E59" w14:textId="26A4A296" w:rsidTr="00FC76DD">
              <w:trPr>
                <w:trHeight w:val="657"/>
              </w:trPr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008AAF" w14:textId="77777777" w:rsidR="008D478B" w:rsidRDefault="008D478B" w:rsidP="00C42BE0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551F6" w14:textId="77777777" w:rsidR="008D478B" w:rsidRDefault="008D478B" w:rsidP="00C42BE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Alternative Date 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623E9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C5771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373EC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317D3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5D37D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F5A73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DA0F5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48CCD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FE2472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478B" w14:paraId="2CA0FA49" w14:textId="74C8D59E" w:rsidTr="00FC76DD">
              <w:trPr>
                <w:trHeight w:val="313"/>
              </w:trPr>
              <w:tc>
                <w:tcPr>
                  <w:tcW w:w="6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8CBAD"/>
                  <w:textDirection w:val="btLr"/>
                  <w:vAlign w:val="center"/>
                  <w:hideMark/>
                </w:tcPr>
                <w:p w14:paraId="64BDF771" w14:textId="746565E8" w:rsidR="008D478B" w:rsidRDefault="008D478B" w:rsidP="00C42B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Season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202</w:t>
                  </w:r>
                  <w:r w:rsidR="00297F5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AA575" w14:textId="77777777" w:rsidR="008D478B" w:rsidRDefault="008D478B" w:rsidP="00C42BE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A5991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ABDE8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449E5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39D25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0952A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76EDB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4B87A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15EFE4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B8150B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478B" w14:paraId="0AA41804" w14:textId="4C0C3092" w:rsidTr="00FC76DD">
              <w:trPr>
                <w:trHeight w:val="548"/>
              </w:trPr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E910C" w14:textId="77777777" w:rsidR="008D478B" w:rsidRDefault="008D478B" w:rsidP="00C42BE0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F3A9F" w14:textId="77777777" w:rsidR="008D478B" w:rsidRDefault="008D478B" w:rsidP="00C42BE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Alternative Date 1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8C79F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EDAC8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BF116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CCF4E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9B5FB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7456F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F98B4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20203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B02842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478B" w14:paraId="4B2DAA1C" w14:textId="23052FF0" w:rsidTr="00FC76DD">
              <w:trPr>
                <w:trHeight w:val="548"/>
              </w:trPr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3A0CA5" w14:textId="77777777" w:rsidR="008D478B" w:rsidRDefault="008D478B" w:rsidP="00C42BE0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402D0" w14:textId="77777777" w:rsidR="008D478B" w:rsidRDefault="008D478B" w:rsidP="00C42BE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Alternative Date 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CBC7A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78922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4BE15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D1893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49D4A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2EA35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FFAA6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F94D5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D478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0CDA5D" w14:textId="77777777" w:rsidR="008D478B" w:rsidRPr="008D478B" w:rsidRDefault="008D478B" w:rsidP="00C42B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1E3E23E" w14:textId="77777777" w:rsidR="00C42BE0" w:rsidRPr="00AC7299" w:rsidRDefault="00C42BE0" w:rsidP="00C42B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tLeast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AC7299" w:rsidRPr="000B4CC2" w14:paraId="0AB5D9C8" w14:textId="77777777" w:rsidTr="008D478B">
        <w:tc>
          <w:tcPr>
            <w:tcW w:w="1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32B5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Name and address of organizing federation:</w:t>
            </w:r>
          </w:p>
          <w:p w14:paraId="33883068" w14:textId="77777777" w:rsidR="00AC7299" w:rsidRPr="00AC7299" w:rsidRDefault="00AC7299" w:rsidP="00AD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  <w:t xml:space="preserve">                                   </w:t>
            </w:r>
            <w:r w:rsidR="00AD022F"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  <w:br/>
            </w:r>
          </w:p>
        </w:tc>
      </w:tr>
      <w:tr w:rsidR="00AC7299" w:rsidRPr="00AC7299" w14:paraId="653B61F6" w14:textId="77777777" w:rsidTr="008D478B">
        <w:tc>
          <w:tcPr>
            <w:tcW w:w="1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07284" w14:textId="761DF7C6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Event location</w:t>
            </w:r>
            <w:r w:rsidR="001B3F1B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(s):</w:t>
            </w:r>
          </w:p>
          <w:p w14:paraId="5DE6403E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</w:t>
            </w:r>
          </w:p>
        </w:tc>
      </w:tr>
    </w:tbl>
    <w:p w14:paraId="322A1999" w14:textId="77777777" w:rsidR="00C42BE0" w:rsidRDefault="00C42BE0" w:rsidP="00AC7299">
      <w:pPr>
        <w:rPr>
          <w:rFonts w:ascii="Calibri" w:eastAsia="Calibri" w:hAnsi="Calibri" w:cs="Times New Roman"/>
        </w:rPr>
        <w:sectPr w:rsidR="00C42BE0" w:rsidSect="00C42BE0">
          <w:pgSz w:w="16838" w:h="11906" w:orient="landscape"/>
          <w:pgMar w:top="1417" w:right="1417" w:bottom="1417" w:left="1417" w:header="631" w:footer="708" w:gutter="0"/>
          <w:cols w:space="708"/>
          <w:docGrid w:linePitch="360"/>
        </w:sectPr>
      </w:pPr>
    </w:p>
    <w:tbl>
      <w:tblPr>
        <w:tblW w:w="9143" w:type="dxa"/>
        <w:tblLayout w:type="fixed"/>
        <w:tblLook w:val="0000" w:firstRow="0" w:lastRow="0" w:firstColumn="0" w:lastColumn="0" w:noHBand="0" w:noVBand="0"/>
      </w:tblPr>
      <w:tblGrid>
        <w:gridCol w:w="2278"/>
        <w:gridCol w:w="699"/>
        <w:gridCol w:w="1589"/>
        <w:gridCol w:w="2278"/>
        <w:gridCol w:w="2299"/>
      </w:tblGrid>
      <w:tr w:rsidR="00AC7299" w:rsidRPr="00AC7299" w14:paraId="61DBD2ED" w14:textId="77777777" w:rsidTr="00C42BE0">
        <w:tc>
          <w:tcPr>
            <w:tcW w:w="914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424C665" w14:textId="3D55BFAE" w:rsidR="00E424F2" w:rsidRPr="00AC7299" w:rsidRDefault="00E424F2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AC7299" w:rsidRPr="00AC7299" w14:paraId="7A79CE18" w14:textId="77777777" w:rsidTr="00C42BE0">
        <w:tc>
          <w:tcPr>
            <w:tcW w:w="914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7BDD1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1. Contact information </w:t>
            </w:r>
          </w:p>
        </w:tc>
      </w:tr>
      <w:tr w:rsidR="00AC7299" w:rsidRPr="000B4CC2" w14:paraId="50CE8141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46063" w14:textId="6C96D95C" w:rsidR="00AC7299" w:rsidRPr="00AC7299" w:rsidRDefault="001B3F1B" w:rsidP="001B3F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Please note</w:t>
            </w:r>
          </w:p>
          <w:p w14:paraId="2D527E92" w14:textId="0B17FBA1" w:rsidR="00AC7299" w:rsidRPr="00AC7299" w:rsidRDefault="00AC7299" w:rsidP="000804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The National Federation (NF) is ultimately the responsible body for the </w:t>
            </w:r>
            <w:r w:rsidR="00EB5CC3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="000804F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vent </w:t>
            </w: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organization</w:t>
            </w:r>
            <w:r w:rsidR="00EB5CC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. IFSC Europe </w:t>
            </w: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might need to obtain some technical local information</w:t>
            </w:r>
            <w:r w:rsidR="00EB5CC3">
              <w:rPr>
                <w:rFonts w:ascii="Arial" w:eastAsia="Calibri" w:hAnsi="Arial" w:cs="Arial"/>
                <w:sz w:val="20"/>
                <w:szCs w:val="20"/>
                <w:lang w:val="en-US"/>
              </w:rPr>
              <w:t>. T</w:t>
            </w: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herefore</w:t>
            </w:r>
            <w:r w:rsidR="00EB5CC3">
              <w:rPr>
                <w:rFonts w:ascii="Arial" w:eastAsia="Calibri" w:hAnsi="Arial" w:cs="Arial"/>
                <w:sz w:val="20"/>
                <w:szCs w:val="20"/>
                <w:lang w:val="en-US"/>
              </w:rPr>
              <w:t>,</w:t>
            </w: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the contact given by </w:t>
            </w:r>
            <w:r w:rsidR="00EB5CC3">
              <w:rPr>
                <w:rFonts w:ascii="Arial" w:eastAsia="Calibri" w:hAnsi="Arial" w:cs="Arial"/>
                <w:sz w:val="20"/>
                <w:szCs w:val="20"/>
                <w:lang w:val="en-US"/>
              </w:rPr>
              <w:t>your</w:t>
            </w: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federation should ideally be an operational person with strong links and ability to work with the local organization committee. </w:t>
            </w:r>
          </w:p>
        </w:tc>
      </w:tr>
      <w:tr w:rsidR="00AC7299" w:rsidRPr="00AC7299" w14:paraId="14D61903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68C4" w14:textId="2DC22E3D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National </w:t>
            </w:r>
            <w:r w:rsidR="00EB5CC3">
              <w:rPr>
                <w:rFonts w:ascii="Arial" w:eastAsia="Calibri" w:hAnsi="Arial" w:cs="Arial"/>
                <w:sz w:val="20"/>
                <w:szCs w:val="20"/>
                <w:lang w:val="en-US"/>
              </w:rPr>
              <w:t>Fe</w:t>
            </w: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deration event responsible person:</w:t>
            </w:r>
          </w:p>
          <w:p w14:paraId="715CEBFC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</w:t>
            </w:r>
          </w:p>
        </w:tc>
      </w:tr>
      <w:tr w:rsidR="00AC7299" w:rsidRPr="000B4CC2" w14:paraId="6F4798E1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A424E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Position in the National Federation:</w:t>
            </w:r>
          </w:p>
          <w:p w14:paraId="771EAFB5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</w:t>
            </w:r>
          </w:p>
        </w:tc>
      </w:tr>
      <w:tr w:rsidR="00AC7299" w:rsidRPr="00AC7299" w14:paraId="0098C208" w14:textId="77777777" w:rsidTr="00EB5CC3"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0DFC2" w14:textId="700BADD0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Phone number:</w:t>
            </w: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br/>
              <w:t xml:space="preserve">                             </w:t>
            </w:r>
          </w:p>
          <w:p w14:paraId="0A54DE3C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6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C67A0" w14:textId="77777777" w:rsidR="00EB5CC3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E-mail:</w:t>
            </w:r>
          </w:p>
          <w:p w14:paraId="74DE6595" w14:textId="319A2BBB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                             </w:t>
            </w:r>
          </w:p>
          <w:p w14:paraId="12EBF167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</w:p>
        </w:tc>
      </w:tr>
      <w:tr w:rsidR="00AC7299" w:rsidRPr="00AC7299" w14:paraId="7AFDD237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585690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7299" w:rsidRPr="00AC7299" w14:paraId="38AA2EFB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66FC1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2. Condition for applying</w:t>
            </w:r>
          </w:p>
        </w:tc>
      </w:tr>
      <w:tr w:rsidR="00AC7299" w:rsidRPr="003D08F3" w14:paraId="0E04DDE0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9345D" w14:textId="77777777" w:rsidR="00AC7299" w:rsidRPr="00AC7299" w:rsidRDefault="00AC7299" w:rsidP="00AC7299">
            <w:pPr>
              <w:widowControl w:val="0"/>
              <w:tabs>
                <w:tab w:val="left" w:pos="48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ind w:left="-1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&gt; Hereby accept the </w:t>
            </w:r>
            <w:r w:rsidR="00D528F4">
              <w:rPr>
                <w:rFonts w:ascii="Arial" w:eastAsia="Calibri" w:hAnsi="Arial" w:cs="Arial"/>
                <w:sz w:val="20"/>
                <w:szCs w:val="20"/>
                <w:lang w:val="en-US"/>
              </w:rPr>
              <w:t>IFSC Europe</w:t>
            </w: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and IFSC selection process (described below).</w:t>
            </w:r>
          </w:p>
          <w:p w14:paraId="6EBAC42D" w14:textId="4AD2A495" w:rsidR="00AC7299" w:rsidRPr="00AC7299" w:rsidRDefault="00AC7299" w:rsidP="00D528F4">
            <w:pPr>
              <w:widowControl w:val="0"/>
              <w:tabs>
                <w:tab w:val="left" w:pos="48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ind w:left="-1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&gt; Hereby recognize that the </w:t>
            </w:r>
            <w:r w:rsidR="00D528F4">
              <w:rPr>
                <w:rFonts w:ascii="Arial" w:eastAsia="Calibri" w:hAnsi="Arial" w:cs="Arial"/>
                <w:sz w:val="20"/>
                <w:szCs w:val="20"/>
                <w:lang w:val="en-US"/>
              </w:rPr>
              <w:t>IFSC Europe</w:t>
            </w: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and IFSC rules are compulsory. (</w:t>
            </w:r>
            <w:r w:rsidR="00EB5CC3">
              <w:rPr>
                <w:rFonts w:ascii="Arial" w:eastAsia="Calibri" w:hAnsi="Arial" w:cs="Arial"/>
                <w:sz w:val="20"/>
                <w:szCs w:val="20"/>
                <w:lang w:val="en-US"/>
              </w:rPr>
              <w:t>C</w:t>
            </w: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heck for latest version on IFSC website)</w:t>
            </w:r>
          </w:p>
        </w:tc>
      </w:tr>
      <w:tr w:rsidR="00AC7299" w:rsidRPr="000B4CC2" w14:paraId="7E219616" w14:textId="77777777" w:rsidTr="00B31549">
        <w:tc>
          <w:tcPr>
            <w:tcW w:w="914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C080A9" w14:textId="7910E649" w:rsidR="00AC7299" w:rsidRPr="00AC7299" w:rsidRDefault="00AC7299" w:rsidP="00AC7299">
            <w:pPr>
              <w:widowControl w:val="0"/>
              <w:tabs>
                <w:tab w:val="left" w:pos="48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ind w:left="-1"/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  <w:t xml:space="preserve">We remind you that the IFSC handbook is </w:t>
            </w:r>
            <w:r w:rsidR="001007A5"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  <w:t>states</w:t>
            </w:r>
            <w:r w:rsidRPr="00AC7299"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  <w:t xml:space="preserve"> that:</w:t>
            </w:r>
          </w:p>
          <w:p w14:paraId="5314CCA1" w14:textId="77777777" w:rsidR="00AC7299" w:rsidRPr="00AC7299" w:rsidRDefault="00AC7299" w:rsidP="00AC7299">
            <w:pPr>
              <w:widowControl w:val="0"/>
              <w:tabs>
                <w:tab w:val="left" w:pos="48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ind w:left="-1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&gt; The NF should be member of the IFSC at the date of the application deadline. </w:t>
            </w:r>
          </w:p>
          <w:p w14:paraId="5FFB126E" w14:textId="3C0E1B87" w:rsidR="00AC7299" w:rsidRPr="00AC7299" w:rsidRDefault="00AC7299" w:rsidP="00AC7299">
            <w:pPr>
              <w:widowControl w:val="0"/>
              <w:tabs>
                <w:tab w:val="left" w:pos="48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 w:line="360" w:lineRule="atLeast"/>
              <w:ind w:left="-1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&gt; </w:t>
            </w:r>
            <w:r w:rsidR="001007A5">
              <w:rPr>
                <w:rFonts w:ascii="Arial" w:eastAsia="Calibri" w:hAnsi="Arial" w:cs="Arial"/>
                <w:sz w:val="20"/>
                <w:szCs w:val="20"/>
                <w:lang w:val="en-US"/>
              </w:rPr>
              <w:t>At the time of application your NF should have no debts to the IFSC. S</w:t>
            </w: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ubsequent debts from </w:t>
            </w:r>
            <w:r w:rsidR="001007A5">
              <w:rPr>
                <w:rFonts w:ascii="Arial" w:eastAsia="Calibri" w:hAnsi="Arial" w:cs="Arial"/>
                <w:sz w:val="20"/>
                <w:szCs w:val="20"/>
                <w:lang w:val="en-US"/>
              </w:rPr>
              <w:t>your</w:t>
            </w: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federation may result in an </w:t>
            </w:r>
            <w:r w:rsidR="001007A5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vent being removed from the calendar.</w:t>
            </w:r>
          </w:p>
          <w:p w14:paraId="3DFEECEA" w14:textId="47916581" w:rsidR="00AC7299" w:rsidRPr="00AC7299" w:rsidRDefault="00AC7299" w:rsidP="00AC7299">
            <w:pPr>
              <w:widowControl w:val="0"/>
              <w:tabs>
                <w:tab w:val="left" w:pos="48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ind w:left="-1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&gt; The proposed venue and its associated facilities may be subject to an inspection at the organizer’s expense.</w:t>
            </w:r>
          </w:p>
          <w:p w14:paraId="77D39682" w14:textId="77777777" w:rsidR="00AC7299" w:rsidRPr="00AC7299" w:rsidRDefault="00AC7299" w:rsidP="00AC7299">
            <w:pPr>
              <w:widowControl w:val="0"/>
              <w:tabs>
                <w:tab w:val="left" w:pos="93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 w:line="360" w:lineRule="atLeast"/>
              <w:rPr>
                <w:rFonts w:ascii="Arial" w:eastAsia="Calibri" w:hAnsi="Arial" w:cs="Arial"/>
                <w:i/>
                <w:iCs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  <w:t xml:space="preserve">Additionally: </w:t>
            </w:r>
          </w:p>
          <w:p w14:paraId="0B4200B3" w14:textId="23512C71" w:rsidR="00AC7299" w:rsidRPr="00AC7299" w:rsidRDefault="00AC7299" w:rsidP="00AC7299">
            <w:pPr>
              <w:widowControl w:val="0"/>
              <w:tabs>
                <w:tab w:val="left" w:pos="93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  <w:t xml:space="preserve">&gt; </w:t>
            </w: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 bond may be requested. This bond may be used by the IFSC in order to pay any sanctions imposed against the federation following an </w:t>
            </w:r>
            <w:r w:rsidR="00B31549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vent.</w:t>
            </w:r>
          </w:p>
        </w:tc>
      </w:tr>
      <w:tr w:rsidR="00AC7299" w:rsidRPr="000B4CC2" w14:paraId="14438E0A" w14:textId="77777777" w:rsidTr="00B31549">
        <w:tc>
          <w:tcPr>
            <w:tcW w:w="914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987B9A2" w14:textId="7C22A0C5" w:rsid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6E96E92" w14:textId="77777777" w:rsidR="00F36816" w:rsidRPr="00AC7299" w:rsidRDefault="00F36816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7299" w:rsidRPr="00AC7299" w14:paraId="47893360" w14:textId="77777777" w:rsidTr="00B31549">
        <w:tc>
          <w:tcPr>
            <w:tcW w:w="914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CD58B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lastRenderedPageBreak/>
              <w:t xml:space="preserve">3. Application selection process </w:t>
            </w:r>
          </w:p>
        </w:tc>
      </w:tr>
      <w:tr w:rsidR="00AC7299" w:rsidRPr="000B4CC2" w14:paraId="2E1A69F6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4C9B5" w14:textId="77777777" w:rsidR="00AC7299" w:rsidRPr="00AC7299" w:rsidRDefault="00AC7299" w:rsidP="00AC7299">
            <w:pPr>
              <w:widowControl w:val="0"/>
              <w:tabs>
                <w:tab w:val="left" w:pos="93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ind w:left="-1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&gt; The </w:t>
            </w:r>
            <w:r w:rsidR="00D528F4">
              <w:rPr>
                <w:rFonts w:ascii="Arial" w:eastAsia="Calibri" w:hAnsi="Arial" w:cs="Arial"/>
                <w:sz w:val="20"/>
                <w:szCs w:val="20"/>
                <w:lang w:val="en-US"/>
              </w:rPr>
              <w:t>IFSC Europe</w:t>
            </w: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will make a selection between all applications.</w:t>
            </w:r>
          </w:p>
          <w:p w14:paraId="023B0ACF" w14:textId="77777777" w:rsidR="00AC7299" w:rsidRPr="00AC7299" w:rsidRDefault="00AC7299" w:rsidP="00AC7299">
            <w:pPr>
              <w:widowControl w:val="0"/>
              <w:tabs>
                <w:tab w:val="left" w:pos="93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ind w:left="-1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AC7299" w:rsidRPr="000B4CC2" w14:paraId="65A6F067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5FD624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7299" w:rsidRPr="00AC7299" w14:paraId="49108CA5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8AA4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4. Event application general information </w:t>
            </w:r>
          </w:p>
        </w:tc>
      </w:tr>
      <w:tr w:rsidR="00AC7299" w:rsidRPr="000B4CC2" w14:paraId="3F94F3B9" w14:textId="77777777" w:rsidTr="00C42BE0">
        <w:trPr>
          <w:trHeight w:val="1235"/>
        </w:trPr>
        <w:tc>
          <w:tcPr>
            <w:tcW w:w="91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7255" w14:textId="77777777" w:rsidR="00AC7299" w:rsidRPr="00AC7299" w:rsidRDefault="00F36816" w:rsidP="00AC7299">
            <w:pPr>
              <w:widowControl w:val="0"/>
              <w:tabs>
                <w:tab w:val="left" w:pos="720"/>
                <w:tab w:val="left" w:pos="91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ind w:left="-1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&gt; Date and alternative date – see above.</w:t>
            </w:r>
          </w:p>
          <w:p w14:paraId="155ED8EF" w14:textId="77777777" w:rsidR="00F36816" w:rsidRDefault="00F36816" w:rsidP="00AC7299">
            <w:pPr>
              <w:widowControl w:val="0"/>
              <w:tabs>
                <w:tab w:val="left" w:pos="5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u w:val="single"/>
                <w:lang w:val="en-US"/>
              </w:rPr>
            </w:pPr>
          </w:p>
          <w:p w14:paraId="72B5092F" w14:textId="0DA5AF85" w:rsidR="00AC7299" w:rsidRPr="0092737B" w:rsidRDefault="0092737B" w:rsidP="00AC7299">
            <w:pPr>
              <w:widowControl w:val="0"/>
              <w:tabs>
                <w:tab w:val="left" w:pos="5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</w:pPr>
            <w:r w:rsidRPr="0092737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  <w:t>N</w:t>
            </w:r>
            <w:r w:rsidR="00F36816" w:rsidRPr="0092737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  <w:t>ote</w:t>
            </w:r>
            <w:r w:rsidRPr="0092737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  <w:t>: there is a</w:t>
            </w:r>
            <w:r w:rsidR="00F36816" w:rsidRPr="0092737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  <w:t xml:space="preserve"> frame schedule </w:t>
            </w:r>
            <w:r w:rsidRPr="0092737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  <w:t>available for IFSC Europe Events</w:t>
            </w:r>
            <w:r w:rsidR="00F36816" w:rsidRPr="0092737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  <w:t xml:space="preserve">. </w:t>
            </w:r>
            <w:r w:rsidRPr="0092737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  <w:t xml:space="preserve">Please contact one of the responsible people (contact details below) to receive the schedule. </w:t>
            </w:r>
            <w:r w:rsidR="00F36816" w:rsidRPr="0092737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  <w:t>Try to use only the given spots for the</w:t>
            </w:r>
            <w:r w:rsidR="00DB7F59" w:rsidRPr="0092737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  <w:t>se</w:t>
            </w:r>
            <w:r w:rsidR="00F36816" w:rsidRPr="0092737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  <w:t xml:space="preserve"> events. P</w:t>
            </w:r>
            <w:r w:rsidR="00AC7299" w:rsidRPr="0092737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  <w:t>roviding alternative dates</w:t>
            </w:r>
            <w:r w:rsidR="00F36816" w:rsidRPr="0092737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  <w:t xml:space="preserve"> helps us to have a better calendar.</w:t>
            </w:r>
          </w:p>
          <w:p w14:paraId="59F5A3AC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AC7299" w:rsidRPr="000B4CC2" w14:paraId="25174E63" w14:textId="77777777" w:rsidTr="00C42BE0">
        <w:trPr>
          <w:trHeight w:val="1068"/>
        </w:trPr>
        <w:tc>
          <w:tcPr>
            <w:tcW w:w="91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6CBCF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60" w:lineRule="atLeast"/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Important notes – Schedule consequence:</w:t>
            </w: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CD5A89B" w14:textId="53FA2A71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Consider other </w:t>
            </w:r>
            <w:r w:rsidR="00B31549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vents likely to happen at the same period, </w:t>
            </w:r>
            <w:r w:rsidR="00B3154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i.e. sport, music, etc., </w:t>
            </w: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in order to:</w:t>
            </w:r>
          </w:p>
          <w:p w14:paraId="1BB20512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- Still be able to propose convenient accommodation at the rate of </w:t>
            </w:r>
            <w:r w:rsidRPr="00AC7299">
              <w:rPr>
                <w:rFonts w:ascii="Arial" w:eastAsia="Calibri" w:hAnsi="Arial" w:cs="Arial"/>
                <w:sz w:val="20"/>
                <w:szCs w:val="20"/>
                <w:u w:val="single"/>
                <w:lang w:val="en-US"/>
              </w:rPr>
              <w:t>100 Euro max per double room.</w:t>
            </w: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7795750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- Make sure media interest on the climbing event is does not suffer of the event proximity.</w:t>
            </w:r>
          </w:p>
        </w:tc>
      </w:tr>
      <w:tr w:rsidR="00AC7299" w:rsidRPr="00AC7299" w14:paraId="7AB76CFF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6F9E5" w14:textId="7180BBA4" w:rsidR="00AC7299" w:rsidRPr="00AC7299" w:rsidRDefault="00AC7299" w:rsidP="00AC7299">
            <w:pPr>
              <w:widowControl w:val="0"/>
              <w:tabs>
                <w:tab w:val="left" w:pos="720"/>
                <w:tab w:val="left" w:pos="91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ind w:left="-1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&gt; Venue address:</w:t>
            </w:r>
            <w:r w:rsidR="00966AE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(full address including postal code)</w:t>
            </w:r>
          </w:p>
          <w:p w14:paraId="3898787D" w14:textId="6984F23B" w:rsidR="00966AE3" w:rsidRDefault="00966AE3" w:rsidP="00AC7299">
            <w:pPr>
              <w:widowControl w:val="0"/>
              <w:tabs>
                <w:tab w:val="left" w:pos="720"/>
                <w:tab w:val="left" w:pos="91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ind w:left="-1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  <w:t xml:space="preserve">     </w:t>
            </w:r>
          </w:p>
          <w:p w14:paraId="144D7613" w14:textId="66AE1F02" w:rsidR="00966AE3" w:rsidRPr="00AC7299" w:rsidRDefault="00966AE3" w:rsidP="00AC7299">
            <w:pPr>
              <w:widowControl w:val="0"/>
              <w:tabs>
                <w:tab w:val="left" w:pos="720"/>
                <w:tab w:val="left" w:pos="91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ind w:left="-1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  <w:t xml:space="preserve">…. </w:t>
            </w:r>
          </w:p>
        </w:tc>
      </w:tr>
      <w:tr w:rsidR="00AC7299" w:rsidRPr="000B4CC2" w14:paraId="3442EE77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D7862" w14:textId="193EC7FD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&gt; Is </w:t>
            </w:r>
            <w:r w:rsidR="00966AE3">
              <w:rPr>
                <w:rFonts w:ascii="Arial" w:eastAsia="Calibri" w:hAnsi="Arial" w:cs="Arial"/>
                <w:sz w:val="20"/>
                <w:szCs w:val="20"/>
                <w:lang w:val="en-US"/>
              </w:rPr>
              <w:t>this Event</w:t>
            </w: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linked to another: (</w:t>
            </w:r>
            <w:r w:rsidR="00966AE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No / Yes plus </w:t>
            </w:r>
            <w:proofErr w:type="gramStart"/>
            <w:r w:rsidR="00966AE3">
              <w:rPr>
                <w:rFonts w:ascii="Arial" w:eastAsia="Calibri" w:hAnsi="Arial" w:cs="Arial"/>
                <w:sz w:val="20"/>
                <w:szCs w:val="20"/>
                <w:lang w:val="en-US"/>
              </w:rPr>
              <w:t>other</w:t>
            </w:r>
            <w:proofErr w:type="gramEnd"/>
            <w:r w:rsidR="00966AE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Event reference)</w:t>
            </w:r>
          </w:p>
          <w:p w14:paraId="70602A48" w14:textId="7536A2B6" w:rsidR="00AC7299" w:rsidRPr="00AC7299" w:rsidRDefault="00AC7299" w:rsidP="00AC7299">
            <w:pPr>
              <w:widowControl w:val="0"/>
              <w:tabs>
                <w:tab w:val="left" w:pos="720"/>
                <w:tab w:val="left" w:pos="91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ind w:left="-1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  <w:t xml:space="preserve">                  </w:t>
            </w:r>
            <w:r w:rsidR="005B253B"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  <w:t xml:space="preserve">   </w:t>
            </w:r>
          </w:p>
        </w:tc>
      </w:tr>
      <w:tr w:rsidR="00AC7299" w:rsidRPr="000B4CC2" w14:paraId="1907587F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30AB3" w14:textId="77777777" w:rsidR="00AC7299" w:rsidRPr="00AC7299" w:rsidRDefault="00AC7299" w:rsidP="00AC7299">
            <w:pPr>
              <w:widowControl w:val="0"/>
              <w:tabs>
                <w:tab w:val="left" w:pos="720"/>
                <w:tab w:val="left" w:pos="91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ind w:left="-1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&gt; Experience on event organization:</w:t>
            </w:r>
          </w:p>
          <w:p w14:paraId="037E22BD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  <w:t xml:space="preserve">Please give a list of last major events organized by the NF in the 2 last </w:t>
            </w:r>
            <w:proofErr w:type="spellStart"/>
            <w:r w:rsidRPr="00AC7299"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  <w:t>years</w:t>
            </w:r>
            <w:proofErr w:type="spellEnd"/>
            <w:r w:rsidRPr="00AC7299"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C7299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OR</w:t>
            </w:r>
            <w:r w:rsidRPr="00AC7299"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  <w:t xml:space="preserve"> provide 2 years of references for the external provider (i.e. other NF) or supplier (i.e. Company) that will be in charge of the organization:</w:t>
            </w:r>
          </w:p>
        </w:tc>
      </w:tr>
      <w:tr w:rsidR="00AC7299" w:rsidRPr="000B4CC2" w14:paraId="67A7AE81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ABD94" w14:textId="77777777" w:rsidR="00AC7299" w:rsidRPr="00AC7299" w:rsidRDefault="00AC7299" w:rsidP="00AC7299">
            <w:pPr>
              <w:widowControl w:val="0"/>
              <w:tabs>
                <w:tab w:val="left" w:pos="720"/>
                <w:tab w:val="left" w:pos="91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ind w:left="-1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Name of the external provider / supplier (if not the National Federation):                               </w:t>
            </w:r>
          </w:p>
        </w:tc>
      </w:tr>
      <w:tr w:rsidR="00AC7299" w:rsidRPr="00AC7299" w14:paraId="7276F71E" w14:textId="77777777" w:rsidTr="00C42BE0"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E7F9A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Event name: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210A2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Date: 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500F3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Discipline: 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24BE8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City: </w:t>
            </w:r>
          </w:p>
        </w:tc>
      </w:tr>
      <w:tr w:rsidR="00AC7299" w:rsidRPr="00AC7299" w14:paraId="6FC46F70" w14:textId="77777777" w:rsidTr="00C42BE0"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3330E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A955A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05B70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0A4F0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</w:p>
        </w:tc>
      </w:tr>
      <w:tr w:rsidR="00AC7299" w:rsidRPr="00AC7299" w14:paraId="623AB329" w14:textId="77777777" w:rsidTr="00C42BE0"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41D63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848FC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4EC93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49526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</w:p>
        </w:tc>
      </w:tr>
      <w:tr w:rsidR="00AC7299" w:rsidRPr="00AC7299" w14:paraId="3E157ED5" w14:textId="77777777" w:rsidTr="00C42BE0"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81C5E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4E7E9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1C477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AE0FA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</w:p>
        </w:tc>
      </w:tr>
      <w:tr w:rsidR="00AC7299" w:rsidRPr="00AC7299" w14:paraId="2F66D0D4" w14:textId="77777777" w:rsidTr="00C42BE0"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F8B11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6F546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C600F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E134B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</w:p>
        </w:tc>
      </w:tr>
      <w:tr w:rsidR="00AC7299" w:rsidRPr="00AC7299" w14:paraId="65C6278F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990742F" w14:textId="77777777" w:rsidR="00F36816" w:rsidRPr="00AC7299" w:rsidRDefault="00F36816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7299" w:rsidRPr="00AC7299" w14:paraId="59FB7BE1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875C8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lastRenderedPageBreak/>
              <w:t xml:space="preserve">5. Technical file </w:t>
            </w:r>
          </w:p>
        </w:tc>
      </w:tr>
      <w:tr w:rsidR="00AC7299" w:rsidRPr="000B4CC2" w14:paraId="3B0DB6A6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C5B41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Describe what you will be organizing in order to achieve in the best way possible.</w:t>
            </w:r>
          </w:p>
          <w:p w14:paraId="20F5415A" w14:textId="006C82FA" w:rsidR="00C36D73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Please provide as much </w:t>
            </w:r>
            <w:r w:rsidRPr="00AC7299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concrete</w:t>
            </w: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elements and description as possible, e.g.:</w:t>
            </w:r>
            <w:r w:rsidR="000413E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(</w:t>
            </w:r>
            <w:r w:rsidR="00C36D7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If the information is too much to </w:t>
            </w:r>
            <w:r w:rsidR="000413E7">
              <w:rPr>
                <w:rFonts w:ascii="Arial" w:eastAsia="Calibri" w:hAnsi="Arial" w:cs="Arial"/>
                <w:sz w:val="20"/>
                <w:szCs w:val="20"/>
                <w:lang w:val="en-US"/>
              </w:rPr>
              <w:t>state it in this document please attach another document to your application)</w:t>
            </w:r>
          </w:p>
          <w:p w14:paraId="0537C628" w14:textId="23707F0E" w:rsidR="00AC7299" w:rsidRPr="00AC7299" w:rsidRDefault="00AC7299" w:rsidP="00AC7299">
            <w:pPr>
              <w:widowControl w:val="0"/>
              <w:tabs>
                <w:tab w:val="left" w:pos="720"/>
                <w:tab w:val="left" w:pos="84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&gt; People</w:t>
            </w:r>
            <w:r w:rsidR="009B69E8">
              <w:rPr>
                <w:rFonts w:ascii="Arial" w:eastAsia="Calibri" w:hAnsi="Arial" w:cs="Arial"/>
                <w:sz w:val="20"/>
                <w:szCs w:val="20"/>
                <w:lang w:val="en-US"/>
              </w:rPr>
              <w:t>-</w:t>
            </w: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name</w:t>
            </w:r>
            <w:r w:rsidR="009B69E8">
              <w:rPr>
                <w:rFonts w:ascii="Arial" w:eastAsia="Calibri" w:hAnsi="Arial" w:cs="Arial"/>
                <w:sz w:val="20"/>
                <w:szCs w:val="20"/>
                <w:lang w:val="en-US"/>
              </w:rPr>
              <w:t>s</w:t>
            </w: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, and organization charts</w:t>
            </w:r>
            <w:r w:rsidR="009B69E8"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</w:p>
          <w:p w14:paraId="47B9A6C0" w14:textId="591874DB" w:rsidR="00AC7299" w:rsidRPr="00AC7299" w:rsidRDefault="00AC7299" w:rsidP="00AC7299">
            <w:pPr>
              <w:widowControl w:val="0"/>
              <w:tabs>
                <w:tab w:val="left" w:pos="720"/>
                <w:tab w:val="left" w:pos="84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&gt; Media plan</w:t>
            </w:r>
            <w:r w:rsidR="009B69E8"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</w:p>
          <w:p w14:paraId="383EF2C3" w14:textId="4F767307" w:rsidR="00AC7299" w:rsidRPr="00AC7299" w:rsidRDefault="00AC7299" w:rsidP="00AC7299">
            <w:pPr>
              <w:widowControl w:val="0"/>
              <w:tabs>
                <w:tab w:val="left" w:pos="720"/>
                <w:tab w:val="left" w:pos="84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&gt; Schedule(s)</w:t>
            </w:r>
            <w:r w:rsidR="009B69E8"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</w:p>
          <w:p w14:paraId="61F3E29A" w14:textId="25752048" w:rsidR="00AC7299" w:rsidRPr="00AC7299" w:rsidRDefault="00AC7299" w:rsidP="00AC7299">
            <w:pPr>
              <w:widowControl w:val="0"/>
              <w:tabs>
                <w:tab w:val="left" w:pos="720"/>
                <w:tab w:val="left" w:pos="84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&gt; Equipment list</w:t>
            </w:r>
            <w:r w:rsidR="009B69E8"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</w:p>
          <w:p w14:paraId="64491DE3" w14:textId="2E51F8ED" w:rsidR="00AC7299" w:rsidRPr="00AC7299" w:rsidRDefault="00AC7299" w:rsidP="00AC7299">
            <w:pPr>
              <w:widowControl w:val="0"/>
              <w:tabs>
                <w:tab w:val="left" w:pos="720"/>
                <w:tab w:val="left" w:pos="84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&gt; Maps</w:t>
            </w:r>
            <w:r w:rsidR="009B69E8"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</w:p>
          <w:p w14:paraId="640C758A" w14:textId="140169FE" w:rsidR="00AC7299" w:rsidRPr="00AC7299" w:rsidRDefault="00AC7299" w:rsidP="00AC7299">
            <w:pPr>
              <w:widowControl w:val="0"/>
              <w:tabs>
                <w:tab w:val="left" w:pos="720"/>
                <w:tab w:val="left" w:pos="84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&gt; Name of companies that will provide a service</w:t>
            </w:r>
            <w:r w:rsidR="009B69E8"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</w:p>
          <w:p w14:paraId="4D06146F" w14:textId="1BFE5045" w:rsidR="00AC7299" w:rsidRPr="00AC7299" w:rsidRDefault="00AC7299" w:rsidP="00AC7299">
            <w:pPr>
              <w:widowControl w:val="0"/>
              <w:tabs>
                <w:tab w:val="left" w:pos="720"/>
                <w:tab w:val="left" w:pos="84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&gt; Accommodation services</w:t>
            </w:r>
            <w:r w:rsidR="009B69E8"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</w:p>
          <w:p w14:paraId="7D4AD657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Please also note that the absence of description will be considered in the evaluation. </w:t>
            </w:r>
          </w:p>
        </w:tc>
      </w:tr>
      <w:tr w:rsidR="00AC7299" w:rsidRPr="000B4CC2" w14:paraId="59A4482E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24DFA4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AC7299" w:rsidRPr="00AC7299" w14:paraId="4410B099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1EFFF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5.1 Athletes perspective</w:t>
            </w:r>
          </w:p>
        </w:tc>
      </w:tr>
      <w:tr w:rsidR="00AC7299" w:rsidRPr="000B4CC2" w14:paraId="5C4B5DE7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3C8CE" w14:textId="262EC6FB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  <w:t xml:space="preserve">Hint: For this perspective give a map of the venue and </w:t>
            </w:r>
            <w:r w:rsidR="00933FBE"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  <w:t xml:space="preserve">describe </w:t>
            </w:r>
            <w:r w:rsidRPr="00AC7299"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  <w:t xml:space="preserve">what will be provided to them at each steps of the competition. List also the </w:t>
            </w:r>
            <w:proofErr w:type="gramStart"/>
            <w:r w:rsidRPr="00AC7299"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  <w:t>volunteers</w:t>
            </w:r>
            <w:proofErr w:type="gramEnd"/>
            <w:r w:rsidRPr="00AC7299"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  <w:t xml:space="preserve"> groups that will be dedicated to the Athletes.</w:t>
            </w:r>
          </w:p>
        </w:tc>
      </w:tr>
      <w:tr w:rsidR="00AC7299" w:rsidRPr="00AC7299" w14:paraId="7CA4B648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E434E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Make your description here: </w:t>
            </w:r>
          </w:p>
          <w:p w14:paraId="0548DFC1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0" w:lineRule="atLeast"/>
              <w:rPr>
                <w:rFonts w:ascii="Calibri" w:eastAsia="Calibri" w:hAnsi="Calibri" w:cs="Times New Roman"/>
                <w:lang w:val="en-US"/>
              </w:rPr>
            </w:pPr>
            <w:r w:rsidRPr="00AC7299"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</w:t>
            </w:r>
          </w:p>
          <w:p w14:paraId="57BCAF7A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</w:p>
        </w:tc>
      </w:tr>
      <w:tr w:rsidR="00AC7299" w:rsidRPr="00AC7299" w14:paraId="399D4380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5F1D5A0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AC7299" w:rsidRPr="00AC7299" w14:paraId="0B02BC9A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36050" w14:textId="46626419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5.2 Officials</w:t>
            </w:r>
            <w:r w:rsidR="00933FBE">
              <w:rPr>
                <w:rFonts w:ascii="Arial" w:eastAsia="Calibri" w:hAnsi="Arial" w:cs="Arial"/>
                <w:sz w:val="20"/>
                <w:szCs w:val="20"/>
                <w:lang w:val="en-US"/>
              </w:rPr>
              <w:t>’</w:t>
            </w: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perspective</w:t>
            </w:r>
          </w:p>
        </w:tc>
      </w:tr>
      <w:tr w:rsidR="00AC7299" w:rsidRPr="000B4CC2" w14:paraId="323F22F0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A03C4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  <w:t>Hint: For this perspective give a list of equipment that will be used as well as information on the organizing team.</w:t>
            </w:r>
          </w:p>
        </w:tc>
      </w:tr>
      <w:tr w:rsidR="00AC7299" w:rsidRPr="000B4CC2" w14:paraId="4745FBC3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C1586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Make your description here: </w:t>
            </w:r>
          </w:p>
          <w:p w14:paraId="25429956" w14:textId="77777777" w:rsidR="00AC7299" w:rsidRPr="00AC7299" w:rsidRDefault="00AC7299" w:rsidP="00AC7299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AC7299"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  <w:t xml:space="preserve">                             </w:t>
            </w:r>
            <w:r w:rsidRPr="00AC7299"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  <w:br/>
            </w:r>
          </w:p>
          <w:p w14:paraId="0701420D" w14:textId="77777777" w:rsidR="00AC7299" w:rsidRPr="00AC7299" w:rsidRDefault="00AC7299" w:rsidP="00AC7299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lang w:val="en-US"/>
              </w:rPr>
              <w:t>Schedule</w:t>
            </w:r>
            <w:r w:rsidRPr="00AC7299">
              <w:rPr>
                <w:rFonts w:ascii="Calibri" w:eastAsia="Calibri" w:hAnsi="Calibri" w:cs="Times New Roman"/>
                <w:b/>
                <w:lang w:val="en-US"/>
              </w:rPr>
              <w:t xml:space="preserve">: </w:t>
            </w:r>
          </w:p>
          <w:p w14:paraId="564F9CFA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  <w:t xml:space="preserve">                           </w:t>
            </w:r>
          </w:p>
        </w:tc>
      </w:tr>
      <w:tr w:rsidR="00AC7299" w:rsidRPr="000B4CC2" w14:paraId="1B1ABBE1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E4F028E" w14:textId="77777777" w:rsid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62D8329E" w14:textId="5DE96831" w:rsidR="000413E7" w:rsidRPr="00AC7299" w:rsidRDefault="000413E7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AC7299" w:rsidRPr="00AC7299" w14:paraId="6B357B3D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67077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>5.3 Audience perspective</w:t>
            </w:r>
          </w:p>
        </w:tc>
      </w:tr>
      <w:tr w:rsidR="00AC7299" w:rsidRPr="000B4CC2" w14:paraId="29C8E2D8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5D6A8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  <w:t>Hint: For this perspective give a map of the venue and what will be provided in order to ensure a large pre-event promotion to the public and a good experience during the event.</w:t>
            </w:r>
          </w:p>
        </w:tc>
      </w:tr>
      <w:tr w:rsidR="00AC7299" w:rsidRPr="00AC7299" w14:paraId="4E3806F4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33D08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Make your description here: </w:t>
            </w:r>
          </w:p>
          <w:p w14:paraId="69391719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</w:t>
            </w:r>
          </w:p>
        </w:tc>
      </w:tr>
      <w:tr w:rsidR="00AC7299" w:rsidRPr="00AC7299" w14:paraId="11C95D67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6F958E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AC7299" w:rsidRPr="00AC7299" w14:paraId="263C1619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0F2B6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5.4 Media perspective</w:t>
            </w:r>
          </w:p>
        </w:tc>
      </w:tr>
      <w:tr w:rsidR="00AC7299" w:rsidRPr="000B4CC2" w14:paraId="2DAF2166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878CC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  <w:t>Hint: For this perspective list what you’ll be organizing to maximize communication on the events in the media.</w:t>
            </w:r>
          </w:p>
        </w:tc>
      </w:tr>
      <w:tr w:rsidR="00AC7299" w:rsidRPr="00AC7299" w14:paraId="2B1E4709" w14:textId="77777777" w:rsidTr="00C42BE0">
        <w:tc>
          <w:tcPr>
            <w:tcW w:w="91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10020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Make your description here: </w:t>
            </w:r>
          </w:p>
          <w:p w14:paraId="658E9CB2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0" w:lineRule="atLeast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</w:t>
            </w:r>
          </w:p>
        </w:tc>
      </w:tr>
    </w:tbl>
    <w:p w14:paraId="4397ED1A" w14:textId="77777777" w:rsidR="00AC7299" w:rsidRPr="00AC7299" w:rsidRDefault="00AC7299" w:rsidP="00AC7299">
      <w:pPr>
        <w:rPr>
          <w:rFonts w:ascii="Calibri" w:eastAsia="Calibri" w:hAnsi="Calibri" w:cs="Times New Roman"/>
        </w:rPr>
      </w:pPr>
      <w:r w:rsidRPr="00AC7299">
        <w:rPr>
          <w:rFonts w:ascii="Calibri" w:eastAsia="Calibri" w:hAnsi="Calibri" w:cs="Times New Roman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3"/>
      </w:tblGrid>
      <w:tr w:rsidR="00AC7299" w:rsidRPr="00AC7299" w14:paraId="7939D7AD" w14:textId="77777777" w:rsidTr="00C774D0">
        <w:tc>
          <w:tcPr>
            <w:tcW w:w="9143" w:type="dxa"/>
            <w:tcBorders>
              <w:left w:val="nil"/>
              <w:bottom w:val="single" w:sz="4" w:space="0" w:color="auto"/>
              <w:right w:val="nil"/>
            </w:tcBorders>
          </w:tcPr>
          <w:p w14:paraId="366FC734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</w:p>
        </w:tc>
      </w:tr>
      <w:tr w:rsidR="00AC7299" w:rsidRPr="00AC7299" w14:paraId="07890EE0" w14:textId="77777777" w:rsidTr="00C774D0">
        <w:tc>
          <w:tcPr>
            <w:tcW w:w="91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3F41F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6. Application notes</w:t>
            </w:r>
          </w:p>
        </w:tc>
      </w:tr>
      <w:tr w:rsidR="00AC7299" w:rsidRPr="00AC7299" w14:paraId="26E9FB56" w14:textId="77777777" w:rsidTr="00C774D0">
        <w:tc>
          <w:tcPr>
            <w:tcW w:w="9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C5109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Deadlines for application:</w:t>
            </w:r>
          </w:p>
          <w:p w14:paraId="4B38A45C" w14:textId="7556D88E" w:rsidR="00F36816" w:rsidRDefault="000C21EA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Applications for 202</w:t>
            </w:r>
            <w:r w:rsidR="00297F5B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FC3305" w:rsidRPr="006F199A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30 </w:t>
            </w:r>
            <w:r w:rsidR="00297F5B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June</w:t>
            </w:r>
            <w:r w:rsidR="00FC3305" w:rsidRPr="006F199A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 202</w:t>
            </w:r>
            <w:r w:rsidR="00297F5B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  <w:p w14:paraId="7DAD55C3" w14:textId="1F568EAF" w:rsidR="000C21EA" w:rsidRPr="00AC7299" w:rsidRDefault="000C21EA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Applications for 202</w:t>
            </w:r>
            <w:r w:rsidR="00297F5B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: TBC</w:t>
            </w:r>
          </w:p>
          <w:p w14:paraId="5706474B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</w:p>
        </w:tc>
      </w:tr>
      <w:tr w:rsidR="00AC7299" w:rsidRPr="00AC7299" w14:paraId="567CB34D" w14:textId="77777777" w:rsidTr="00C774D0">
        <w:tc>
          <w:tcPr>
            <w:tcW w:w="9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BEC14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6.1 Send it to</w:t>
            </w:r>
          </w:p>
        </w:tc>
      </w:tr>
      <w:tr w:rsidR="00AC7299" w:rsidRPr="000B4CC2" w14:paraId="24A18BF2" w14:textId="77777777" w:rsidTr="00C774D0">
        <w:tc>
          <w:tcPr>
            <w:tcW w:w="9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76A84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  <w:t xml:space="preserve">Please send the application to </w:t>
            </w:r>
            <w:r w:rsidRPr="00AC7299">
              <w:rPr>
                <w:rFonts w:ascii="Arial" w:eastAsia="Calibri" w:hAnsi="Arial" w:cs="Arial"/>
                <w:kern w:val="1"/>
                <w:sz w:val="20"/>
                <w:szCs w:val="20"/>
                <w:u w:val="single"/>
                <w:lang w:val="en-US"/>
              </w:rPr>
              <w:t>ALL</w:t>
            </w:r>
            <w:r w:rsidRPr="00AC7299"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  <w:t xml:space="preserve"> following people:</w:t>
            </w:r>
          </w:p>
          <w:p w14:paraId="16BDFFC1" w14:textId="5D3CB837" w:rsidR="00AC7299" w:rsidRPr="002F0B75" w:rsidRDefault="00AC7299" w:rsidP="002F0B75">
            <w:pPr>
              <w:spacing w:after="0"/>
              <w:rPr>
                <w:rFonts w:ascii="Arial" w:eastAsia="Calibri" w:hAnsi="Arial" w:cs="Arial"/>
                <w:sz w:val="21"/>
                <w:szCs w:val="21"/>
                <w:lang w:val="de-AT"/>
              </w:rPr>
            </w:pPr>
            <w:r w:rsidRPr="002F0B75">
              <w:rPr>
                <w:rFonts w:ascii="Arial" w:eastAsia="Calibri" w:hAnsi="Arial" w:cs="Arial"/>
                <w:b/>
                <w:bCs/>
                <w:sz w:val="21"/>
                <w:szCs w:val="21"/>
                <w:lang w:val="de-AT"/>
              </w:rPr>
              <w:t xml:space="preserve">Wolfgang </w:t>
            </w:r>
            <w:proofErr w:type="spellStart"/>
            <w:r w:rsidRPr="002F0B75">
              <w:rPr>
                <w:rFonts w:ascii="Arial" w:eastAsia="Calibri" w:hAnsi="Arial" w:cs="Arial"/>
                <w:b/>
                <w:bCs/>
                <w:sz w:val="21"/>
                <w:szCs w:val="21"/>
                <w:lang w:val="de-AT"/>
              </w:rPr>
              <w:t>W</w:t>
            </w:r>
            <w:r w:rsidR="00FD79B0" w:rsidRPr="002F0B75">
              <w:rPr>
                <w:rFonts w:ascii="Arial" w:eastAsia="Calibri" w:hAnsi="Arial" w:cs="Arial"/>
                <w:b/>
                <w:bCs/>
                <w:sz w:val="21"/>
                <w:szCs w:val="21"/>
                <w:lang w:val="de-AT"/>
              </w:rPr>
              <w:t>abel</w:t>
            </w:r>
            <w:proofErr w:type="spellEnd"/>
            <w:r w:rsidRPr="002F0B75">
              <w:rPr>
                <w:rFonts w:ascii="Arial" w:eastAsia="Calibri" w:hAnsi="Arial" w:cs="Arial"/>
                <w:b/>
                <w:bCs/>
                <w:sz w:val="21"/>
                <w:szCs w:val="21"/>
                <w:lang w:val="de-AT"/>
              </w:rPr>
              <w:t>:</w:t>
            </w:r>
            <w:r w:rsidRPr="002F0B75">
              <w:rPr>
                <w:rFonts w:ascii="Arial" w:eastAsia="Calibri" w:hAnsi="Arial" w:cs="Arial"/>
                <w:sz w:val="21"/>
                <w:szCs w:val="21"/>
                <w:lang w:val="de-AT"/>
              </w:rPr>
              <w:t xml:space="preserve"> </w:t>
            </w:r>
            <w:hyperlink r:id="rId9" w:history="1">
              <w:r w:rsidR="002F0B75" w:rsidRPr="002F0B75">
                <w:rPr>
                  <w:rStyle w:val="Hyperlink"/>
                  <w:rFonts w:ascii="Arial" w:eastAsia="Calibri" w:hAnsi="Arial" w:cs="Arial"/>
                  <w:sz w:val="21"/>
                  <w:szCs w:val="21"/>
                  <w:lang w:val="de-AT"/>
                </w:rPr>
                <w:t>europe.president@ifsc-climbing.org</w:t>
              </w:r>
            </w:hyperlink>
            <w:r w:rsidRPr="002F0B75">
              <w:rPr>
                <w:rFonts w:ascii="Arial" w:eastAsia="Calibri" w:hAnsi="Arial" w:cs="Arial"/>
                <w:sz w:val="21"/>
                <w:szCs w:val="21"/>
                <w:lang w:val="de-AT"/>
              </w:rPr>
              <w:t xml:space="preserve"> </w:t>
            </w:r>
          </w:p>
          <w:p w14:paraId="27DBDC1C" w14:textId="77777777" w:rsidR="00AC7299" w:rsidRDefault="00F36816" w:rsidP="002F0B75">
            <w:pPr>
              <w:spacing w:after="0"/>
              <w:rPr>
                <w:sz w:val="21"/>
                <w:szCs w:val="21"/>
              </w:rPr>
            </w:pPr>
            <w:r w:rsidRPr="002F0B75">
              <w:rPr>
                <w:rFonts w:ascii="Arial" w:eastAsia="Calibri" w:hAnsi="Arial" w:cs="Arial"/>
                <w:b/>
                <w:bCs/>
                <w:sz w:val="21"/>
                <w:szCs w:val="21"/>
                <w:lang w:val="de-AT"/>
              </w:rPr>
              <w:t>Heiko Wilhelm:</w:t>
            </w:r>
            <w:r w:rsidR="00AD022F" w:rsidRPr="002F0B75">
              <w:rPr>
                <w:rFonts w:ascii="Arial" w:eastAsia="Calibri" w:hAnsi="Arial" w:cs="Arial"/>
                <w:sz w:val="21"/>
                <w:szCs w:val="21"/>
                <w:lang w:val="de-AT"/>
              </w:rPr>
              <w:t xml:space="preserve"> </w:t>
            </w:r>
            <w:hyperlink r:id="rId10" w:history="1">
              <w:r w:rsidR="002F0B75" w:rsidRPr="002F0B75">
                <w:rPr>
                  <w:rStyle w:val="Hyperlink"/>
                  <w:rFonts w:ascii="Arial" w:hAnsi="Arial" w:cs="Arial"/>
                  <w:sz w:val="21"/>
                  <w:szCs w:val="21"/>
                </w:rPr>
                <w:t>europe.sportvp@ifsc-climbing.org</w:t>
              </w:r>
            </w:hyperlink>
            <w:r w:rsidR="002F0B75" w:rsidRPr="002F0B75">
              <w:rPr>
                <w:sz w:val="21"/>
                <w:szCs w:val="21"/>
              </w:rPr>
              <w:t xml:space="preserve"> </w:t>
            </w:r>
          </w:p>
          <w:p w14:paraId="25C8D509" w14:textId="78C548F0" w:rsidR="00FC3305" w:rsidRPr="00FC3305" w:rsidRDefault="00FC3305" w:rsidP="00FC3305">
            <w:r w:rsidRPr="006F199A">
              <w:rPr>
                <w:rFonts w:ascii="Arial" w:eastAsia="Calibri" w:hAnsi="Arial" w:cs="Arial"/>
                <w:b/>
                <w:bCs/>
                <w:sz w:val="21"/>
                <w:szCs w:val="21"/>
                <w:lang w:val="de-AT"/>
              </w:rPr>
              <w:t>Mario Lechner:</w:t>
            </w:r>
            <w:r w:rsidRPr="006F199A">
              <w:rPr>
                <w:sz w:val="21"/>
                <w:szCs w:val="21"/>
              </w:rPr>
              <w:t xml:space="preserve"> </w:t>
            </w:r>
            <w:hyperlink r:id="rId11" w:tgtFrame="_blank" w:tooltip="mailto:europe.events@ifsc-climbing.org" w:history="1">
              <w:r w:rsidRPr="006F199A">
                <w:rPr>
                  <w:rStyle w:val="Hyperlink"/>
                  <w:rFonts w:ascii="Arial" w:hAnsi="Arial" w:cs="Arial"/>
                  <w:sz w:val="21"/>
                  <w:szCs w:val="21"/>
                </w:rPr>
                <w:t>europe.events@ifsc-climbing.org</w:t>
              </w:r>
            </w:hyperlink>
          </w:p>
        </w:tc>
      </w:tr>
      <w:tr w:rsidR="00AC7299" w:rsidRPr="000B4CC2" w14:paraId="7BF36CC6" w14:textId="77777777" w:rsidTr="00C774D0">
        <w:tc>
          <w:tcPr>
            <w:tcW w:w="91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48275F0" w14:textId="77777777" w:rsidR="00AC7299" w:rsidRPr="00F36816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kern w:val="1"/>
                <w:sz w:val="20"/>
                <w:szCs w:val="20"/>
                <w:lang w:val="de-AT"/>
              </w:rPr>
            </w:pPr>
          </w:p>
        </w:tc>
      </w:tr>
      <w:tr w:rsidR="00AC7299" w:rsidRPr="00AC7299" w14:paraId="69D9CA69" w14:textId="77777777" w:rsidTr="00C774D0">
        <w:tc>
          <w:tcPr>
            <w:tcW w:w="9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0DA0C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  <w:r w:rsidRPr="00DC2D8C"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  <w:t>6.2 Calendar setting schedule</w:t>
            </w:r>
          </w:p>
        </w:tc>
      </w:tr>
      <w:tr w:rsidR="00AC7299" w:rsidRPr="00AC7299" w14:paraId="50EDD809" w14:textId="77777777" w:rsidTr="00C774D0">
        <w:tc>
          <w:tcPr>
            <w:tcW w:w="9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705FE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</w:p>
        </w:tc>
      </w:tr>
      <w:tr w:rsidR="00AC7299" w:rsidRPr="00AC7299" w14:paraId="556F8970" w14:textId="77777777" w:rsidTr="00C774D0">
        <w:tc>
          <w:tcPr>
            <w:tcW w:w="91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F85A749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7299" w:rsidRPr="000B4CC2" w14:paraId="015778CF" w14:textId="77777777" w:rsidTr="00C774D0">
        <w:tc>
          <w:tcPr>
            <w:tcW w:w="9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8796F" w14:textId="77777777" w:rsidR="00AC7299" w:rsidRPr="00AC7299" w:rsidRDefault="00AC7299" w:rsidP="00AC72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>6.3 Application will require a deposit</w:t>
            </w:r>
          </w:p>
        </w:tc>
      </w:tr>
      <w:tr w:rsidR="00AC7299" w:rsidRPr="000B4CC2" w14:paraId="5EEDB799" w14:textId="77777777" w:rsidTr="00C774D0">
        <w:tc>
          <w:tcPr>
            <w:tcW w:w="9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B52AD" w14:textId="77777777" w:rsidR="00110627" w:rsidRDefault="00D528F4" w:rsidP="00AC7299">
            <w:pPr>
              <w:widowControl w:val="0"/>
              <w:tabs>
                <w:tab w:val="left" w:pos="1780"/>
                <w:tab w:val="left" w:pos="2160"/>
              </w:tabs>
              <w:autoSpaceDE w:val="0"/>
              <w:autoSpaceDN w:val="0"/>
              <w:adjustRightInd w:val="0"/>
              <w:spacing w:before="120" w:after="0" w:line="288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&gt; </w:t>
            </w:r>
            <w:r w:rsidR="00E13AAD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The deposit for each Event is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€500</w:t>
            </w:r>
          </w:p>
          <w:p w14:paraId="13C25CBE" w14:textId="388AF7A5" w:rsidR="00AC7299" w:rsidRPr="009C38DC" w:rsidRDefault="009C38DC" w:rsidP="00AC7299">
            <w:pPr>
              <w:widowControl w:val="0"/>
              <w:tabs>
                <w:tab w:val="left" w:pos="1780"/>
                <w:tab w:val="left" w:pos="2160"/>
              </w:tabs>
              <w:autoSpaceDE w:val="0"/>
              <w:autoSpaceDN w:val="0"/>
              <w:adjustRightInd w:val="0"/>
              <w:spacing w:before="120" w:after="0" w:line="288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C38DC">
              <w:rPr>
                <w:rFonts w:ascii="Arial" w:eastAsia="Calibri" w:hAnsi="Arial" w:cs="Arial"/>
                <w:sz w:val="20"/>
                <w:szCs w:val="20"/>
                <w:lang w:val="en-US"/>
              </w:rPr>
              <w:t>(Calendar Fee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. This fee is due </w:t>
            </w:r>
            <w:r w:rsidRPr="009C38DC">
              <w:rPr>
                <w:rFonts w:ascii="Arial" w:eastAsia="Calibri" w:hAnsi="Arial" w:cs="Arial"/>
                <w:sz w:val="20"/>
                <w:szCs w:val="20"/>
                <w:lang w:val="en-US"/>
              </w:rPr>
              <w:t>when the competition is scheduled on the IFSC online Calendar)</w:t>
            </w:r>
          </w:p>
          <w:p w14:paraId="2BD7CCEB" w14:textId="72ADE754" w:rsidR="00CF5840" w:rsidRDefault="00CF5840" w:rsidP="00CF58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4906E64" w14:textId="77777777" w:rsidR="00F3241C" w:rsidRDefault="00F3241C" w:rsidP="00CF58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B51419B" w14:textId="2A737EE4" w:rsidR="00AC7299" w:rsidRPr="00AC7299" w:rsidRDefault="00AC7299" w:rsidP="00CF58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Contact </w:t>
            </w:r>
            <w:r w:rsidR="00CF5840">
              <w:rPr>
                <w:rFonts w:ascii="Arial" w:eastAsia="Calibri" w:hAnsi="Arial" w:cs="Arial"/>
                <w:sz w:val="20"/>
                <w:szCs w:val="20"/>
                <w:lang w:val="en-US"/>
              </w:rPr>
              <w:t>one of the responsible people (contact details above)</w:t>
            </w:r>
            <w:r w:rsidRPr="00AC729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for details on payment of deposit</w:t>
            </w:r>
            <w:r w:rsidR="00CF261A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  <w:p w14:paraId="374EA3C6" w14:textId="77777777" w:rsidR="00AC7299" w:rsidRPr="00AC7299" w:rsidRDefault="00AC7299" w:rsidP="00AC7299">
            <w:pPr>
              <w:widowControl w:val="0"/>
              <w:tabs>
                <w:tab w:val="left" w:pos="1780"/>
                <w:tab w:val="left" w:pos="2160"/>
              </w:tabs>
              <w:autoSpaceDE w:val="0"/>
              <w:autoSpaceDN w:val="0"/>
              <w:adjustRightInd w:val="0"/>
              <w:spacing w:after="120" w:line="288" w:lineRule="auto"/>
              <w:rPr>
                <w:rFonts w:ascii="Arial" w:eastAsia="Calibri" w:hAnsi="Arial" w:cs="Arial"/>
                <w:kern w:val="1"/>
                <w:sz w:val="20"/>
                <w:szCs w:val="20"/>
                <w:lang w:val="en-US"/>
              </w:rPr>
            </w:pPr>
          </w:p>
        </w:tc>
      </w:tr>
    </w:tbl>
    <w:p w14:paraId="7946AEA5" w14:textId="77777777" w:rsidR="001E4108" w:rsidRDefault="001E4108" w:rsidP="001E4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1"/>
          <w:sz w:val="20"/>
          <w:szCs w:val="20"/>
        </w:rPr>
      </w:pPr>
      <w:r>
        <w:rPr>
          <w:rFonts w:ascii="Arial" w:eastAsia="Calibri" w:hAnsi="Arial" w:cs="Arial"/>
          <w:kern w:val="1"/>
          <w:sz w:val="20"/>
          <w:szCs w:val="20"/>
        </w:rPr>
        <w:br w:type="page"/>
      </w:r>
    </w:p>
    <w:p w14:paraId="59DBAA18" w14:textId="2D60E53A" w:rsidR="00AC7299" w:rsidRPr="001E4108" w:rsidRDefault="00AC7299" w:rsidP="001E4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1"/>
          <w:sz w:val="20"/>
          <w:szCs w:val="20"/>
          <w:lang w:val="en-US"/>
        </w:rPr>
      </w:pPr>
      <w:r w:rsidRPr="00AC7299">
        <w:rPr>
          <w:rFonts w:ascii="Arial" w:eastAsia="Calibri" w:hAnsi="Arial" w:cs="Arial"/>
          <w:b/>
          <w:bCs/>
          <w:sz w:val="20"/>
          <w:szCs w:val="20"/>
          <w:lang w:val="en-US"/>
        </w:rPr>
        <w:lastRenderedPageBreak/>
        <w:t>With the signature and the stamp, the National Federation agrees with all and applies for the mentioned event.</w:t>
      </w:r>
    </w:p>
    <w:p w14:paraId="5B193575" w14:textId="77777777" w:rsidR="00AC7299" w:rsidRPr="00AC7299" w:rsidRDefault="00AC7299" w:rsidP="00AC7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64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7124A211" w14:textId="69D86C81" w:rsidR="00AC7299" w:rsidRDefault="00AC7299" w:rsidP="00AC7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64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2EC7865A" w14:textId="4A285476" w:rsidR="00FD79B0" w:rsidRDefault="00FD79B0" w:rsidP="00AC7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64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083D0E6F" w14:textId="652D752E" w:rsidR="00FD79B0" w:rsidRDefault="00FD79B0" w:rsidP="00AC7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64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1BF552BC" w14:textId="2D73B4CA" w:rsidR="00ED7691" w:rsidRDefault="00ED7691" w:rsidP="00AC7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64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4AEB6F97" w14:textId="4524D543" w:rsidR="00ED7691" w:rsidRDefault="00ED7691" w:rsidP="00AC7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64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31164A46" w14:textId="77777777" w:rsidR="00ED7691" w:rsidRDefault="00ED7691" w:rsidP="00AC7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64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256A5AD7" w14:textId="7381D0EE" w:rsidR="00AC7299" w:rsidRPr="00AC7299" w:rsidRDefault="003E2333" w:rsidP="00394065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64" w:lineRule="auto"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sz w:val="20"/>
          <w:szCs w:val="20"/>
          <w:lang w:val="en-US"/>
        </w:rPr>
        <w:t>Signature of President or CEO</w:t>
      </w:r>
      <w:r w:rsidR="00FD79B0">
        <w:rPr>
          <w:rFonts w:ascii="Arial" w:eastAsia="Calibri" w:hAnsi="Arial" w:cs="Arial"/>
          <w:sz w:val="20"/>
          <w:szCs w:val="20"/>
          <w:lang w:val="en-US"/>
        </w:rPr>
        <w:tab/>
      </w:r>
      <w:r w:rsidR="00FD79B0">
        <w:rPr>
          <w:rFonts w:ascii="Arial" w:eastAsia="Calibri" w:hAnsi="Arial" w:cs="Arial"/>
          <w:sz w:val="20"/>
          <w:szCs w:val="20"/>
          <w:lang w:val="en-US"/>
        </w:rPr>
        <w:tab/>
      </w:r>
      <w:r w:rsidR="00FD79B0">
        <w:rPr>
          <w:rFonts w:ascii="Arial" w:eastAsia="Calibri" w:hAnsi="Arial" w:cs="Arial"/>
          <w:sz w:val="20"/>
          <w:szCs w:val="20"/>
          <w:lang w:val="en-US"/>
        </w:rPr>
        <w:tab/>
      </w:r>
      <w:r w:rsidR="00FD79B0">
        <w:rPr>
          <w:rFonts w:ascii="Arial" w:eastAsia="Calibri" w:hAnsi="Arial" w:cs="Arial"/>
          <w:sz w:val="20"/>
          <w:szCs w:val="20"/>
          <w:lang w:val="en-US"/>
        </w:rPr>
        <w:tab/>
      </w:r>
      <w:r w:rsidR="00FD79B0">
        <w:rPr>
          <w:rFonts w:ascii="Arial" w:eastAsia="Calibri" w:hAnsi="Arial" w:cs="Arial"/>
          <w:sz w:val="20"/>
          <w:szCs w:val="20"/>
          <w:lang w:val="en-US"/>
        </w:rPr>
        <w:tab/>
      </w:r>
      <w:r w:rsidR="00FD79B0">
        <w:rPr>
          <w:rFonts w:ascii="Arial" w:eastAsia="Calibri" w:hAnsi="Arial" w:cs="Arial"/>
          <w:sz w:val="20"/>
          <w:szCs w:val="20"/>
          <w:lang w:val="en-US"/>
        </w:rPr>
        <w:tab/>
      </w:r>
      <w:r w:rsidR="00FD79B0">
        <w:rPr>
          <w:rFonts w:ascii="Arial" w:eastAsia="Calibri" w:hAnsi="Arial" w:cs="Arial"/>
          <w:sz w:val="20"/>
          <w:szCs w:val="20"/>
          <w:lang w:val="en-US"/>
        </w:rPr>
        <w:tab/>
      </w:r>
      <w:r w:rsidR="00FD79B0">
        <w:rPr>
          <w:rFonts w:ascii="Arial" w:eastAsia="Calibri" w:hAnsi="Arial" w:cs="Arial"/>
          <w:sz w:val="20"/>
          <w:szCs w:val="20"/>
          <w:lang w:val="en-US"/>
        </w:rPr>
        <w:tab/>
      </w:r>
      <w:r w:rsidR="00FD79B0">
        <w:rPr>
          <w:rFonts w:ascii="Arial" w:eastAsia="Calibri" w:hAnsi="Arial" w:cs="Arial"/>
          <w:sz w:val="20"/>
          <w:szCs w:val="20"/>
          <w:lang w:val="en-US"/>
        </w:rPr>
        <w:tab/>
        <w:t>Stamp</w:t>
      </w:r>
      <w:r w:rsidR="00AC7299" w:rsidRPr="00AC7299">
        <w:rPr>
          <w:rFonts w:ascii="Arial" w:eastAsia="Calibri" w:hAnsi="Arial" w:cs="Arial"/>
          <w:sz w:val="20"/>
          <w:szCs w:val="20"/>
          <w:lang w:val="en-US"/>
        </w:rPr>
        <w:t xml:space="preserve">                                        </w:t>
      </w:r>
    </w:p>
    <w:p w14:paraId="7C2BBCE6" w14:textId="0F3987F5" w:rsidR="00AC7299" w:rsidRDefault="00AC7299" w:rsidP="00AC7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64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2D21794D" w14:textId="77777777" w:rsidR="003E2333" w:rsidRDefault="003E2333" w:rsidP="00AC7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64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52D45E35" w14:textId="52347E23" w:rsidR="003E2333" w:rsidRDefault="003E2333" w:rsidP="00AC7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64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42D7DD81" w14:textId="77777777" w:rsidR="00394065" w:rsidRDefault="00394065" w:rsidP="006600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64" w:lineRule="auto"/>
        <w:ind w:right="4819"/>
        <w:rPr>
          <w:rFonts w:ascii="Arial" w:eastAsia="Calibri" w:hAnsi="Arial" w:cs="Arial"/>
          <w:sz w:val="20"/>
          <w:szCs w:val="20"/>
          <w:lang w:val="en-US"/>
        </w:rPr>
      </w:pPr>
    </w:p>
    <w:p w14:paraId="34FAB8BE" w14:textId="00C90F16" w:rsidR="00AC7299" w:rsidRPr="00AC7299" w:rsidRDefault="003E2333" w:rsidP="00D116B3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8"/>
        </w:tabs>
        <w:autoSpaceDE w:val="0"/>
        <w:autoSpaceDN w:val="0"/>
        <w:adjustRightInd w:val="0"/>
        <w:spacing w:after="0" w:line="264" w:lineRule="auto"/>
        <w:ind w:right="4819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sz w:val="20"/>
          <w:szCs w:val="20"/>
          <w:lang w:val="en-US"/>
        </w:rPr>
        <w:t>Date and Place</w:t>
      </w:r>
    </w:p>
    <w:sectPr w:rsidR="00AC7299" w:rsidRPr="00AC7299" w:rsidSect="00E20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A1A6F" w14:textId="77777777" w:rsidR="00037433" w:rsidRDefault="00037433">
      <w:pPr>
        <w:spacing w:after="0" w:line="240" w:lineRule="auto"/>
      </w:pPr>
      <w:r>
        <w:separator/>
      </w:r>
    </w:p>
  </w:endnote>
  <w:endnote w:type="continuationSeparator" w:id="0">
    <w:p w14:paraId="1FB06883" w14:textId="77777777" w:rsidR="00037433" w:rsidRDefault="0003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ras Bold ITC"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AFCFD" w14:textId="77777777" w:rsidR="000E6F11" w:rsidRDefault="00AC7299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424D6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</w:t>
    </w:r>
    <w:r>
      <w:rPr>
        <w:lang w:val="fr-FR"/>
      </w:rPr>
      <w:t>/</w:t>
    </w: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424D6">
      <w:rPr>
        <w:b/>
        <w:noProof/>
      </w:rPr>
      <w:t>7</w:t>
    </w:r>
    <w:r>
      <w:rPr>
        <w:b/>
        <w:sz w:val="24"/>
        <w:szCs w:val="24"/>
      </w:rPr>
      <w:fldChar w:fldCharType="end"/>
    </w:r>
  </w:p>
  <w:p w14:paraId="42C83D3E" w14:textId="77777777" w:rsidR="000E6F11" w:rsidRDefault="00037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A4DD6" w14:textId="77777777" w:rsidR="00037433" w:rsidRDefault="00037433">
      <w:pPr>
        <w:spacing w:after="0" w:line="240" w:lineRule="auto"/>
      </w:pPr>
      <w:r>
        <w:separator/>
      </w:r>
    </w:p>
  </w:footnote>
  <w:footnote w:type="continuationSeparator" w:id="0">
    <w:p w14:paraId="23D9A2AB" w14:textId="77777777" w:rsidR="00037433" w:rsidRDefault="0003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5141A" w14:textId="77777777" w:rsidR="006C7026" w:rsidRDefault="00C42BE0" w:rsidP="00C42BE0">
    <w:pPr>
      <w:pStyle w:val="KeinLeerraum1"/>
      <w:tabs>
        <w:tab w:val="left" w:pos="1240"/>
        <w:tab w:val="center" w:pos="4536"/>
      </w:tabs>
    </w:pPr>
    <w:r>
      <w:tab/>
    </w:r>
    <w:r>
      <w:tab/>
    </w:r>
    <w:r w:rsidR="00D528F4">
      <w:rPr>
        <w:noProof/>
        <w:lang w:val="en-GB" w:eastAsia="en-GB"/>
      </w:rPr>
      <w:drawing>
        <wp:inline distT="0" distB="0" distL="0" distR="0" wp14:anchorId="2F036845" wp14:editId="30C3DE4F">
          <wp:extent cx="767112" cy="796705"/>
          <wp:effectExtent l="0" t="0" r="0" b="3810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967" cy="80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B0E337" w14:textId="77777777" w:rsidR="006C7026" w:rsidRPr="003909EA" w:rsidRDefault="00037433" w:rsidP="003909EA">
    <w:pPr>
      <w:pStyle w:val="Header"/>
      <w:jc w:val="center"/>
      <w:rPr>
        <w:rFonts w:ascii="Eras Bold ITC" w:hAnsi="Eras Bold ITC"/>
        <w:color w:val="999999"/>
        <w:spacing w:val="20"/>
        <w:sz w:val="28"/>
        <w:szCs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99"/>
    <w:rsid w:val="000004E9"/>
    <w:rsid w:val="0000136E"/>
    <w:rsid w:val="00001D6A"/>
    <w:rsid w:val="000036EF"/>
    <w:rsid w:val="00006518"/>
    <w:rsid w:val="00006639"/>
    <w:rsid w:val="00010602"/>
    <w:rsid w:val="00013F56"/>
    <w:rsid w:val="000209A8"/>
    <w:rsid w:val="000270F8"/>
    <w:rsid w:val="00027F52"/>
    <w:rsid w:val="0003036A"/>
    <w:rsid w:val="00030D6D"/>
    <w:rsid w:val="00033E36"/>
    <w:rsid w:val="00037433"/>
    <w:rsid w:val="000374A9"/>
    <w:rsid w:val="000413E7"/>
    <w:rsid w:val="000420C2"/>
    <w:rsid w:val="00042432"/>
    <w:rsid w:val="000424D6"/>
    <w:rsid w:val="0004625B"/>
    <w:rsid w:val="0005059B"/>
    <w:rsid w:val="00051B9F"/>
    <w:rsid w:val="000530A4"/>
    <w:rsid w:val="00060851"/>
    <w:rsid w:val="00062AFD"/>
    <w:rsid w:val="00062BBF"/>
    <w:rsid w:val="00062E76"/>
    <w:rsid w:val="00065BD3"/>
    <w:rsid w:val="000725CA"/>
    <w:rsid w:val="00073052"/>
    <w:rsid w:val="00073407"/>
    <w:rsid w:val="00075720"/>
    <w:rsid w:val="00080306"/>
    <w:rsid w:val="000804F3"/>
    <w:rsid w:val="00081155"/>
    <w:rsid w:val="00082079"/>
    <w:rsid w:val="0008340E"/>
    <w:rsid w:val="00085135"/>
    <w:rsid w:val="00085F11"/>
    <w:rsid w:val="00087145"/>
    <w:rsid w:val="00091958"/>
    <w:rsid w:val="00097449"/>
    <w:rsid w:val="000A1391"/>
    <w:rsid w:val="000A16E6"/>
    <w:rsid w:val="000A24F4"/>
    <w:rsid w:val="000A3273"/>
    <w:rsid w:val="000A42FB"/>
    <w:rsid w:val="000A70E9"/>
    <w:rsid w:val="000B1212"/>
    <w:rsid w:val="000B4CC2"/>
    <w:rsid w:val="000B7691"/>
    <w:rsid w:val="000C0A2F"/>
    <w:rsid w:val="000C21EA"/>
    <w:rsid w:val="000C621D"/>
    <w:rsid w:val="000C64D1"/>
    <w:rsid w:val="000C6B50"/>
    <w:rsid w:val="000C7466"/>
    <w:rsid w:val="000D022D"/>
    <w:rsid w:val="000D0B0E"/>
    <w:rsid w:val="000D5B05"/>
    <w:rsid w:val="000E069D"/>
    <w:rsid w:val="000E0A77"/>
    <w:rsid w:val="000E48B2"/>
    <w:rsid w:val="000E6478"/>
    <w:rsid w:val="000E7D47"/>
    <w:rsid w:val="000F11B8"/>
    <w:rsid w:val="000F24E2"/>
    <w:rsid w:val="000F4378"/>
    <w:rsid w:val="000F6923"/>
    <w:rsid w:val="001006B0"/>
    <w:rsid w:val="001007A5"/>
    <w:rsid w:val="0010148B"/>
    <w:rsid w:val="001075BC"/>
    <w:rsid w:val="00110627"/>
    <w:rsid w:val="001116F9"/>
    <w:rsid w:val="00120174"/>
    <w:rsid w:val="00121D0A"/>
    <w:rsid w:val="001246E4"/>
    <w:rsid w:val="0012542F"/>
    <w:rsid w:val="001255A8"/>
    <w:rsid w:val="001341CF"/>
    <w:rsid w:val="0013642F"/>
    <w:rsid w:val="00140363"/>
    <w:rsid w:val="0014457E"/>
    <w:rsid w:val="00145D49"/>
    <w:rsid w:val="0015107C"/>
    <w:rsid w:val="0015485E"/>
    <w:rsid w:val="00154FE3"/>
    <w:rsid w:val="001567EA"/>
    <w:rsid w:val="00157BE7"/>
    <w:rsid w:val="00163D62"/>
    <w:rsid w:val="0016707F"/>
    <w:rsid w:val="001675FF"/>
    <w:rsid w:val="00170A25"/>
    <w:rsid w:val="00172087"/>
    <w:rsid w:val="00174158"/>
    <w:rsid w:val="001770AD"/>
    <w:rsid w:val="00180BDD"/>
    <w:rsid w:val="0018189E"/>
    <w:rsid w:val="0018420D"/>
    <w:rsid w:val="00186028"/>
    <w:rsid w:val="00190E12"/>
    <w:rsid w:val="001976D6"/>
    <w:rsid w:val="00197729"/>
    <w:rsid w:val="001A0986"/>
    <w:rsid w:val="001A197A"/>
    <w:rsid w:val="001A3874"/>
    <w:rsid w:val="001A521C"/>
    <w:rsid w:val="001A7337"/>
    <w:rsid w:val="001A771D"/>
    <w:rsid w:val="001A7A2C"/>
    <w:rsid w:val="001B071F"/>
    <w:rsid w:val="001B1799"/>
    <w:rsid w:val="001B2D1D"/>
    <w:rsid w:val="001B35F1"/>
    <w:rsid w:val="001B3F1B"/>
    <w:rsid w:val="001B558E"/>
    <w:rsid w:val="001B5CB7"/>
    <w:rsid w:val="001C1DEE"/>
    <w:rsid w:val="001C456B"/>
    <w:rsid w:val="001C4F6B"/>
    <w:rsid w:val="001C7879"/>
    <w:rsid w:val="001C7A62"/>
    <w:rsid w:val="001D01FB"/>
    <w:rsid w:val="001D497E"/>
    <w:rsid w:val="001D6291"/>
    <w:rsid w:val="001D6868"/>
    <w:rsid w:val="001D764E"/>
    <w:rsid w:val="001E0A0A"/>
    <w:rsid w:val="001E3DE8"/>
    <w:rsid w:val="001E4108"/>
    <w:rsid w:val="001E49A5"/>
    <w:rsid w:val="001F0CEF"/>
    <w:rsid w:val="001F212F"/>
    <w:rsid w:val="001F3716"/>
    <w:rsid w:val="001F3B1B"/>
    <w:rsid w:val="002030B0"/>
    <w:rsid w:val="0020393D"/>
    <w:rsid w:val="00204CD7"/>
    <w:rsid w:val="0021147F"/>
    <w:rsid w:val="00211AA7"/>
    <w:rsid w:val="0021273D"/>
    <w:rsid w:val="00213ECE"/>
    <w:rsid w:val="00221067"/>
    <w:rsid w:val="00221606"/>
    <w:rsid w:val="00221EBA"/>
    <w:rsid w:val="0022377A"/>
    <w:rsid w:val="00223E90"/>
    <w:rsid w:val="00224A80"/>
    <w:rsid w:val="002328B3"/>
    <w:rsid w:val="0023350C"/>
    <w:rsid w:val="00233BFF"/>
    <w:rsid w:val="00236419"/>
    <w:rsid w:val="00236B91"/>
    <w:rsid w:val="00240054"/>
    <w:rsid w:val="00243F4D"/>
    <w:rsid w:val="00246292"/>
    <w:rsid w:val="00247826"/>
    <w:rsid w:val="00247B48"/>
    <w:rsid w:val="00252665"/>
    <w:rsid w:val="0025380F"/>
    <w:rsid w:val="00255A8D"/>
    <w:rsid w:val="00255BE3"/>
    <w:rsid w:val="00257D3D"/>
    <w:rsid w:val="002605FA"/>
    <w:rsid w:val="00260B39"/>
    <w:rsid w:val="00273559"/>
    <w:rsid w:val="00274E02"/>
    <w:rsid w:val="00276220"/>
    <w:rsid w:val="00276FC8"/>
    <w:rsid w:val="00280166"/>
    <w:rsid w:val="00281237"/>
    <w:rsid w:val="0028239C"/>
    <w:rsid w:val="00283B0C"/>
    <w:rsid w:val="00284C9B"/>
    <w:rsid w:val="00286A72"/>
    <w:rsid w:val="00286D48"/>
    <w:rsid w:val="00287366"/>
    <w:rsid w:val="00287762"/>
    <w:rsid w:val="00287B1F"/>
    <w:rsid w:val="0029073E"/>
    <w:rsid w:val="002912D4"/>
    <w:rsid w:val="00293F75"/>
    <w:rsid w:val="00297F5B"/>
    <w:rsid w:val="002A050E"/>
    <w:rsid w:val="002A3BF9"/>
    <w:rsid w:val="002A5D7F"/>
    <w:rsid w:val="002B1E94"/>
    <w:rsid w:val="002B36A0"/>
    <w:rsid w:val="002B40EF"/>
    <w:rsid w:val="002B4D55"/>
    <w:rsid w:val="002B633C"/>
    <w:rsid w:val="002C0566"/>
    <w:rsid w:val="002C2568"/>
    <w:rsid w:val="002C2E90"/>
    <w:rsid w:val="002C3819"/>
    <w:rsid w:val="002C46CF"/>
    <w:rsid w:val="002C4CDF"/>
    <w:rsid w:val="002C620F"/>
    <w:rsid w:val="002D2D1A"/>
    <w:rsid w:val="002D4B65"/>
    <w:rsid w:val="002D5810"/>
    <w:rsid w:val="002D5BD5"/>
    <w:rsid w:val="002D74EC"/>
    <w:rsid w:val="002E002D"/>
    <w:rsid w:val="002E1A6A"/>
    <w:rsid w:val="002E1C68"/>
    <w:rsid w:val="002E435B"/>
    <w:rsid w:val="002E5CB9"/>
    <w:rsid w:val="002E6A27"/>
    <w:rsid w:val="002E7AA5"/>
    <w:rsid w:val="002F02FF"/>
    <w:rsid w:val="002F0B75"/>
    <w:rsid w:val="002F20B3"/>
    <w:rsid w:val="002F2AB1"/>
    <w:rsid w:val="002F3BF4"/>
    <w:rsid w:val="002F4DB0"/>
    <w:rsid w:val="002F5A37"/>
    <w:rsid w:val="002F6666"/>
    <w:rsid w:val="0030199B"/>
    <w:rsid w:val="00303EEF"/>
    <w:rsid w:val="003050D3"/>
    <w:rsid w:val="00307199"/>
    <w:rsid w:val="00310CF5"/>
    <w:rsid w:val="003111B6"/>
    <w:rsid w:val="00312EC9"/>
    <w:rsid w:val="003168CD"/>
    <w:rsid w:val="00317142"/>
    <w:rsid w:val="0031791F"/>
    <w:rsid w:val="00317CBB"/>
    <w:rsid w:val="00321BA6"/>
    <w:rsid w:val="00326A67"/>
    <w:rsid w:val="00327B95"/>
    <w:rsid w:val="00331737"/>
    <w:rsid w:val="00332FE9"/>
    <w:rsid w:val="003363BC"/>
    <w:rsid w:val="00343F97"/>
    <w:rsid w:val="00352339"/>
    <w:rsid w:val="00352B28"/>
    <w:rsid w:val="0035370A"/>
    <w:rsid w:val="00354CF7"/>
    <w:rsid w:val="00360519"/>
    <w:rsid w:val="003605D1"/>
    <w:rsid w:val="003672B9"/>
    <w:rsid w:val="00367868"/>
    <w:rsid w:val="00367905"/>
    <w:rsid w:val="00367BDA"/>
    <w:rsid w:val="0037064B"/>
    <w:rsid w:val="00374175"/>
    <w:rsid w:val="003805DB"/>
    <w:rsid w:val="00381745"/>
    <w:rsid w:val="00381BA5"/>
    <w:rsid w:val="00386B30"/>
    <w:rsid w:val="00392459"/>
    <w:rsid w:val="00392551"/>
    <w:rsid w:val="00394065"/>
    <w:rsid w:val="003943BF"/>
    <w:rsid w:val="003959C5"/>
    <w:rsid w:val="00397125"/>
    <w:rsid w:val="003A0187"/>
    <w:rsid w:val="003A059A"/>
    <w:rsid w:val="003A4F88"/>
    <w:rsid w:val="003A72B6"/>
    <w:rsid w:val="003A7E58"/>
    <w:rsid w:val="003B0CFE"/>
    <w:rsid w:val="003B6791"/>
    <w:rsid w:val="003C1703"/>
    <w:rsid w:val="003C24B7"/>
    <w:rsid w:val="003C450F"/>
    <w:rsid w:val="003C58D0"/>
    <w:rsid w:val="003C61B9"/>
    <w:rsid w:val="003C700E"/>
    <w:rsid w:val="003D082A"/>
    <w:rsid w:val="003D08F3"/>
    <w:rsid w:val="003D3D3D"/>
    <w:rsid w:val="003D434A"/>
    <w:rsid w:val="003D54E0"/>
    <w:rsid w:val="003D6FFC"/>
    <w:rsid w:val="003E2333"/>
    <w:rsid w:val="003E2640"/>
    <w:rsid w:val="003E2FF4"/>
    <w:rsid w:val="003E399A"/>
    <w:rsid w:val="003E4E5C"/>
    <w:rsid w:val="003E5CAB"/>
    <w:rsid w:val="003E7297"/>
    <w:rsid w:val="003E7810"/>
    <w:rsid w:val="003F328A"/>
    <w:rsid w:val="003F3364"/>
    <w:rsid w:val="003F4BE0"/>
    <w:rsid w:val="003F54FE"/>
    <w:rsid w:val="003F6DA1"/>
    <w:rsid w:val="003F6F83"/>
    <w:rsid w:val="0040011B"/>
    <w:rsid w:val="00401180"/>
    <w:rsid w:val="0040125F"/>
    <w:rsid w:val="00405802"/>
    <w:rsid w:val="00405A3E"/>
    <w:rsid w:val="004072A3"/>
    <w:rsid w:val="00410579"/>
    <w:rsid w:val="00412084"/>
    <w:rsid w:val="00412B37"/>
    <w:rsid w:val="004162B0"/>
    <w:rsid w:val="004201F7"/>
    <w:rsid w:val="00421020"/>
    <w:rsid w:val="00421272"/>
    <w:rsid w:val="00422EE1"/>
    <w:rsid w:val="00424EF6"/>
    <w:rsid w:val="00426F0B"/>
    <w:rsid w:val="00427657"/>
    <w:rsid w:val="00427A28"/>
    <w:rsid w:val="004307D8"/>
    <w:rsid w:val="004359F0"/>
    <w:rsid w:val="0043716A"/>
    <w:rsid w:val="00437893"/>
    <w:rsid w:val="00443179"/>
    <w:rsid w:val="0044590E"/>
    <w:rsid w:val="00453EAC"/>
    <w:rsid w:val="00455170"/>
    <w:rsid w:val="00455712"/>
    <w:rsid w:val="00457419"/>
    <w:rsid w:val="00462FE6"/>
    <w:rsid w:val="00463D4F"/>
    <w:rsid w:val="00463E84"/>
    <w:rsid w:val="00464994"/>
    <w:rsid w:val="00465FF8"/>
    <w:rsid w:val="004670B2"/>
    <w:rsid w:val="00472242"/>
    <w:rsid w:val="00474674"/>
    <w:rsid w:val="00474992"/>
    <w:rsid w:val="00474A8A"/>
    <w:rsid w:val="00475794"/>
    <w:rsid w:val="00477E51"/>
    <w:rsid w:val="00487CB9"/>
    <w:rsid w:val="00487F50"/>
    <w:rsid w:val="004905E5"/>
    <w:rsid w:val="00490DC8"/>
    <w:rsid w:val="004931BE"/>
    <w:rsid w:val="004931ED"/>
    <w:rsid w:val="004962CB"/>
    <w:rsid w:val="004977A1"/>
    <w:rsid w:val="00497E80"/>
    <w:rsid w:val="004A6C99"/>
    <w:rsid w:val="004C11AF"/>
    <w:rsid w:val="004C1309"/>
    <w:rsid w:val="004C1F71"/>
    <w:rsid w:val="004C3017"/>
    <w:rsid w:val="004C49B7"/>
    <w:rsid w:val="004C528E"/>
    <w:rsid w:val="004C53D5"/>
    <w:rsid w:val="004C5EAB"/>
    <w:rsid w:val="004C749D"/>
    <w:rsid w:val="004D4243"/>
    <w:rsid w:val="004D42BF"/>
    <w:rsid w:val="004D66D7"/>
    <w:rsid w:val="004D6DF5"/>
    <w:rsid w:val="004E2588"/>
    <w:rsid w:val="004E78F6"/>
    <w:rsid w:val="004F0401"/>
    <w:rsid w:val="004F2ECD"/>
    <w:rsid w:val="004F476D"/>
    <w:rsid w:val="004F47AD"/>
    <w:rsid w:val="004F77AE"/>
    <w:rsid w:val="00500B34"/>
    <w:rsid w:val="0050125F"/>
    <w:rsid w:val="00501819"/>
    <w:rsid w:val="00502D9A"/>
    <w:rsid w:val="00510598"/>
    <w:rsid w:val="00512464"/>
    <w:rsid w:val="005124C4"/>
    <w:rsid w:val="0051716B"/>
    <w:rsid w:val="00520702"/>
    <w:rsid w:val="00521A76"/>
    <w:rsid w:val="005245C4"/>
    <w:rsid w:val="0052631A"/>
    <w:rsid w:val="00526F6D"/>
    <w:rsid w:val="00527044"/>
    <w:rsid w:val="0052749A"/>
    <w:rsid w:val="00527BA4"/>
    <w:rsid w:val="00527F8B"/>
    <w:rsid w:val="00530EB6"/>
    <w:rsid w:val="005315E7"/>
    <w:rsid w:val="00531AD3"/>
    <w:rsid w:val="00532290"/>
    <w:rsid w:val="00537201"/>
    <w:rsid w:val="0054034F"/>
    <w:rsid w:val="00540876"/>
    <w:rsid w:val="005411B0"/>
    <w:rsid w:val="0054178C"/>
    <w:rsid w:val="005433A2"/>
    <w:rsid w:val="00543A64"/>
    <w:rsid w:val="00545922"/>
    <w:rsid w:val="00546B10"/>
    <w:rsid w:val="00547209"/>
    <w:rsid w:val="00547E67"/>
    <w:rsid w:val="005514DC"/>
    <w:rsid w:val="00553E87"/>
    <w:rsid w:val="00553EE9"/>
    <w:rsid w:val="00554BFD"/>
    <w:rsid w:val="005559A9"/>
    <w:rsid w:val="00556232"/>
    <w:rsid w:val="0056370B"/>
    <w:rsid w:val="00566F07"/>
    <w:rsid w:val="00570CCE"/>
    <w:rsid w:val="00582295"/>
    <w:rsid w:val="00584A3D"/>
    <w:rsid w:val="005863E1"/>
    <w:rsid w:val="00586BC2"/>
    <w:rsid w:val="005911A3"/>
    <w:rsid w:val="00593E18"/>
    <w:rsid w:val="005944D4"/>
    <w:rsid w:val="00595D1F"/>
    <w:rsid w:val="00597035"/>
    <w:rsid w:val="005A3F70"/>
    <w:rsid w:val="005A6A84"/>
    <w:rsid w:val="005A7ACD"/>
    <w:rsid w:val="005B0097"/>
    <w:rsid w:val="005B1108"/>
    <w:rsid w:val="005B21B6"/>
    <w:rsid w:val="005B253B"/>
    <w:rsid w:val="005B3153"/>
    <w:rsid w:val="005B370F"/>
    <w:rsid w:val="005B5B67"/>
    <w:rsid w:val="005B6259"/>
    <w:rsid w:val="005B68A9"/>
    <w:rsid w:val="005C17A2"/>
    <w:rsid w:val="005C21E1"/>
    <w:rsid w:val="005C2B7C"/>
    <w:rsid w:val="005C3CC8"/>
    <w:rsid w:val="005C5DA2"/>
    <w:rsid w:val="005D0EED"/>
    <w:rsid w:val="005D1D73"/>
    <w:rsid w:val="005D25DC"/>
    <w:rsid w:val="005D277A"/>
    <w:rsid w:val="005D2B0D"/>
    <w:rsid w:val="005D3353"/>
    <w:rsid w:val="005D4B8C"/>
    <w:rsid w:val="005D4D7F"/>
    <w:rsid w:val="005D5A9C"/>
    <w:rsid w:val="005D7808"/>
    <w:rsid w:val="005E17EA"/>
    <w:rsid w:val="005E1976"/>
    <w:rsid w:val="005E33B4"/>
    <w:rsid w:val="005E659D"/>
    <w:rsid w:val="005F1EBF"/>
    <w:rsid w:val="005F2E9D"/>
    <w:rsid w:val="00600484"/>
    <w:rsid w:val="006015C4"/>
    <w:rsid w:val="00602405"/>
    <w:rsid w:val="0060296D"/>
    <w:rsid w:val="00602D4A"/>
    <w:rsid w:val="006041EC"/>
    <w:rsid w:val="00605772"/>
    <w:rsid w:val="006065B5"/>
    <w:rsid w:val="00607DB5"/>
    <w:rsid w:val="00624360"/>
    <w:rsid w:val="0062452A"/>
    <w:rsid w:val="00625EE9"/>
    <w:rsid w:val="00633014"/>
    <w:rsid w:val="00641114"/>
    <w:rsid w:val="00642ADB"/>
    <w:rsid w:val="00645C75"/>
    <w:rsid w:val="0064635D"/>
    <w:rsid w:val="006476E1"/>
    <w:rsid w:val="00650741"/>
    <w:rsid w:val="00651305"/>
    <w:rsid w:val="0065181B"/>
    <w:rsid w:val="006521DF"/>
    <w:rsid w:val="006571B2"/>
    <w:rsid w:val="006600A1"/>
    <w:rsid w:val="00663D1A"/>
    <w:rsid w:val="00667E52"/>
    <w:rsid w:val="00667E86"/>
    <w:rsid w:val="00674DD6"/>
    <w:rsid w:val="00674EF8"/>
    <w:rsid w:val="0067701D"/>
    <w:rsid w:val="00686963"/>
    <w:rsid w:val="00693768"/>
    <w:rsid w:val="00694ED7"/>
    <w:rsid w:val="00694F82"/>
    <w:rsid w:val="00697A67"/>
    <w:rsid w:val="006A14F1"/>
    <w:rsid w:val="006A2F4D"/>
    <w:rsid w:val="006A3828"/>
    <w:rsid w:val="006A3EEB"/>
    <w:rsid w:val="006A6551"/>
    <w:rsid w:val="006A7907"/>
    <w:rsid w:val="006B0336"/>
    <w:rsid w:val="006B0B30"/>
    <w:rsid w:val="006B44A9"/>
    <w:rsid w:val="006B6505"/>
    <w:rsid w:val="006B7689"/>
    <w:rsid w:val="006C2234"/>
    <w:rsid w:val="006C2450"/>
    <w:rsid w:val="006C2F42"/>
    <w:rsid w:val="006C39D0"/>
    <w:rsid w:val="006C54FD"/>
    <w:rsid w:val="006C60F4"/>
    <w:rsid w:val="006C6E76"/>
    <w:rsid w:val="006C777C"/>
    <w:rsid w:val="006D0C62"/>
    <w:rsid w:val="006D3765"/>
    <w:rsid w:val="006D6A21"/>
    <w:rsid w:val="006D7892"/>
    <w:rsid w:val="006D78B5"/>
    <w:rsid w:val="006D7A5A"/>
    <w:rsid w:val="006E1446"/>
    <w:rsid w:val="006E1810"/>
    <w:rsid w:val="006E50B1"/>
    <w:rsid w:val="006E558B"/>
    <w:rsid w:val="006E6955"/>
    <w:rsid w:val="006F199A"/>
    <w:rsid w:val="006F1CBA"/>
    <w:rsid w:val="006F23D6"/>
    <w:rsid w:val="006F3033"/>
    <w:rsid w:val="006F646F"/>
    <w:rsid w:val="006F7A8E"/>
    <w:rsid w:val="00701489"/>
    <w:rsid w:val="00701B20"/>
    <w:rsid w:val="007030C8"/>
    <w:rsid w:val="00705094"/>
    <w:rsid w:val="00706C77"/>
    <w:rsid w:val="0070740A"/>
    <w:rsid w:val="00707517"/>
    <w:rsid w:val="00707AF4"/>
    <w:rsid w:val="00715CA2"/>
    <w:rsid w:val="0072166A"/>
    <w:rsid w:val="007218DD"/>
    <w:rsid w:val="007232B2"/>
    <w:rsid w:val="00723842"/>
    <w:rsid w:val="00726AC7"/>
    <w:rsid w:val="00727843"/>
    <w:rsid w:val="00733635"/>
    <w:rsid w:val="00733A81"/>
    <w:rsid w:val="007364A1"/>
    <w:rsid w:val="00736819"/>
    <w:rsid w:val="007375B3"/>
    <w:rsid w:val="00742D8E"/>
    <w:rsid w:val="00743E6A"/>
    <w:rsid w:val="007449E1"/>
    <w:rsid w:val="00747915"/>
    <w:rsid w:val="00753DCE"/>
    <w:rsid w:val="00755B46"/>
    <w:rsid w:val="00756F6D"/>
    <w:rsid w:val="00757944"/>
    <w:rsid w:val="00763B0E"/>
    <w:rsid w:val="007674D0"/>
    <w:rsid w:val="00767876"/>
    <w:rsid w:val="00770873"/>
    <w:rsid w:val="00771553"/>
    <w:rsid w:val="007728CC"/>
    <w:rsid w:val="0077686E"/>
    <w:rsid w:val="00777A73"/>
    <w:rsid w:val="00782C38"/>
    <w:rsid w:val="007833A2"/>
    <w:rsid w:val="007935CD"/>
    <w:rsid w:val="00793ACB"/>
    <w:rsid w:val="00793D68"/>
    <w:rsid w:val="00794963"/>
    <w:rsid w:val="0079641C"/>
    <w:rsid w:val="007964B4"/>
    <w:rsid w:val="007A69A0"/>
    <w:rsid w:val="007B3BA7"/>
    <w:rsid w:val="007B475E"/>
    <w:rsid w:val="007B4BA4"/>
    <w:rsid w:val="007B744F"/>
    <w:rsid w:val="007C0DF6"/>
    <w:rsid w:val="007C4BE5"/>
    <w:rsid w:val="007C59E1"/>
    <w:rsid w:val="007C74ED"/>
    <w:rsid w:val="007D255B"/>
    <w:rsid w:val="007D2DEF"/>
    <w:rsid w:val="007D5B8A"/>
    <w:rsid w:val="007D5ECB"/>
    <w:rsid w:val="007E086C"/>
    <w:rsid w:val="007E1DEF"/>
    <w:rsid w:val="007E5626"/>
    <w:rsid w:val="007F33B8"/>
    <w:rsid w:val="007F59DB"/>
    <w:rsid w:val="007F7D9D"/>
    <w:rsid w:val="008014D6"/>
    <w:rsid w:val="00801B62"/>
    <w:rsid w:val="00805F6A"/>
    <w:rsid w:val="00807792"/>
    <w:rsid w:val="00810B1D"/>
    <w:rsid w:val="00811D14"/>
    <w:rsid w:val="00814820"/>
    <w:rsid w:val="008216DF"/>
    <w:rsid w:val="00823B3D"/>
    <w:rsid w:val="00825FA6"/>
    <w:rsid w:val="008320E0"/>
    <w:rsid w:val="00841E38"/>
    <w:rsid w:val="008444C4"/>
    <w:rsid w:val="00844D0D"/>
    <w:rsid w:val="00846619"/>
    <w:rsid w:val="008544FE"/>
    <w:rsid w:val="00856B00"/>
    <w:rsid w:val="00861A18"/>
    <w:rsid w:val="0086287D"/>
    <w:rsid w:val="00864A03"/>
    <w:rsid w:val="00866DF2"/>
    <w:rsid w:val="00867DCE"/>
    <w:rsid w:val="00871AFF"/>
    <w:rsid w:val="00871F29"/>
    <w:rsid w:val="008730A3"/>
    <w:rsid w:val="0087643B"/>
    <w:rsid w:val="00880BF1"/>
    <w:rsid w:val="00882001"/>
    <w:rsid w:val="008829FF"/>
    <w:rsid w:val="00885FB1"/>
    <w:rsid w:val="008861B0"/>
    <w:rsid w:val="00886642"/>
    <w:rsid w:val="0088768E"/>
    <w:rsid w:val="00890620"/>
    <w:rsid w:val="00890A17"/>
    <w:rsid w:val="00892268"/>
    <w:rsid w:val="008924C4"/>
    <w:rsid w:val="00892754"/>
    <w:rsid w:val="00892F70"/>
    <w:rsid w:val="0089517C"/>
    <w:rsid w:val="00897385"/>
    <w:rsid w:val="008A0E0A"/>
    <w:rsid w:val="008A1EA4"/>
    <w:rsid w:val="008B0C97"/>
    <w:rsid w:val="008B1E5F"/>
    <w:rsid w:val="008B1FB2"/>
    <w:rsid w:val="008B2B0C"/>
    <w:rsid w:val="008B444C"/>
    <w:rsid w:val="008B4706"/>
    <w:rsid w:val="008B4728"/>
    <w:rsid w:val="008B564B"/>
    <w:rsid w:val="008B799D"/>
    <w:rsid w:val="008C0955"/>
    <w:rsid w:val="008C0A4E"/>
    <w:rsid w:val="008C39B1"/>
    <w:rsid w:val="008C5A20"/>
    <w:rsid w:val="008C63A0"/>
    <w:rsid w:val="008D130B"/>
    <w:rsid w:val="008D25F9"/>
    <w:rsid w:val="008D2A06"/>
    <w:rsid w:val="008D478B"/>
    <w:rsid w:val="008D49E2"/>
    <w:rsid w:val="008E1301"/>
    <w:rsid w:val="008E24C1"/>
    <w:rsid w:val="008E6BF9"/>
    <w:rsid w:val="008E7597"/>
    <w:rsid w:val="008E781C"/>
    <w:rsid w:val="008F0FE0"/>
    <w:rsid w:val="008F25C5"/>
    <w:rsid w:val="008F2E16"/>
    <w:rsid w:val="008F36C1"/>
    <w:rsid w:val="008F3F02"/>
    <w:rsid w:val="008F5535"/>
    <w:rsid w:val="008F611A"/>
    <w:rsid w:val="008F7939"/>
    <w:rsid w:val="008F7E60"/>
    <w:rsid w:val="0090152D"/>
    <w:rsid w:val="009019E1"/>
    <w:rsid w:val="009020F2"/>
    <w:rsid w:val="0090790F"/>
    <w:rsid w:val="00913000"/>
    <w:rsid w:val="00913023"/>
    <w:rsid w:val="009149BB"/>
    <w:rsid w:val="00917A38"/>
    <w:rsid w:val="0092180D"/>
    <w:rsid w:val="009246B0"/>
    <w:rsid w:val="00926729"/>
    <w:rsid w:val="0092737B"/>
    <w:rsid w:val="009321FF"/>
    <w:rsid w:val="009335B8"/>
    <w:rsid w:val="00933FBE"/>
    <w:rsid w:val="00935E2F"/>
    <w:rsid w:val="00943087"/>
    <w:rsid w:val="009435E4"/>
    <w:rsid w:val="009462FC"/>
    <w:rsid w:val="009507F4"/>
    <w:rsid w:val="00950FA7"/>
    <w:rsid w:val="00952403"/>
    <w:rsid w:val="009561E6"/>
    <w:rsid w:val="00960B85"/>
    <w:rsid w:val="00961D96"/>
    <w:rsid w:val="0096216B"/>
    <w:rsid w:val="00966AE3"/>
    <w:rsid w:val="0096734A"/>
    <w:rsid w:val="00967D3C"/>
    <w:rsid w:val="00973987"/>
    <w:rsid w:val="009742C6"/>
    <w:rsid w:val="00974F8F"/>
    <w:rsid w:val="0098079D"/>
    <w:rsid w:val="00983AF4"/>
    <w:rsid w:val="00983D02"/>
    <w:rsid w:val="00984AA9"/>
    <w:rsid w:val="00991DAC"/>
    <w:rsid w:val="00993F21"/>
    <w:rsid w:val="009947D2"/>
    <w:rsid w:val="009957CF"/>
    <w:rsid w:val="009967AC"/>
    <w:rsid w:val="00997038"/>
    <w:rsid w:val="00997537"/>
    <w:rsid w:val="009A0DC0"/>
    <w:rsid w:val="009A4907"/>
    <w:rsid w:val="009A4CCF"/>
    <w:rsid w:val="009A4DB5"/>
    <w:rsid w:val="009B4F86"/>
    <w:rsid w:val="009B66D6"/>
    <w:rsid w:val="009B69E8"/>
    <w:rsid w:val="009B6EBD"/>
    <w:rsid w:val="009C0206"/>
    <w:rsid w:val="009C2039"/>
    <w:rsid w:val="009C21A6"/>
    <w:rsid w:val="009C38DC"/>
    <w:rsid w:val="009C4975"/>
    <w:rsid w:val="009C645A"/>
    <w:rsid w:val="009D04D8"/>
    <w:rsid w:val="009D12B5"/>
    <w:rsid w:val="009D13A3"/>
    <w:rsid w:val="009D4D7D"/>
    <w:rsid w:val="009E0B75"/>
    <w:rsid w:val="009E0EE1"/>
    <w:rsid w:val="009E166A"/>
    <w:rsid w:val="009F148C"/>
    <w:rsid w:val="009F171F"/>
    <w:rsid w:val="009F483F"/>
    <w:rsid w:val="009F6AFB"/>
    <w:rsid w:val="009F701E"/>
    <w:rsid w:val="009F7B6A"/>
    <w:rsid w:val="00A00815"/>
    <w:rsid w:val="00A0426E"/>
    <w:rsid w:val="00A10563"/>
    <w:rsid w:val="00A11FE8"/>
    <w:rsid w:val="00A12974"/>
    <w:rsid w:val="00A13988"/>
    <w:rsid w:val="00A14475"/>
    <w:rsid w:val="00A22E91"/>
    <w:rsid w:val="00A2446B"/>
    <w:rsid w:val="00A30178"/>
    <w:rsid w:val="00A30243"/>
    <w:rsid w:val="00A326E8"/>
    <w:rsid w:val="00A34667"/>
    <w:rsid w:val="00A34D17"/>
    <w:rsid w:val="00A35E16"/>
    <w:rsid w:val="00A3778F"/>
    <w:rsid w:val="00A4188D"/>
    <w:rsid w:val="00A43260"/>
    <w:rsid w:val="00A44EB6"/>
    <w:rsid w:val="00A453D8"/>
    <w:rsid w:val="00A46254"/>
    <w:rsid w:val="00A51435"/>
    <w:rsid w:val="00A56D58"/>
    <w:rsid w:val="00A6012E"/>
    <w:rsid w:val="00A60705"/>
    <w:rsid w:val="00A61E86"/>
    <w:rsid w:val="00A657CF"/>
    <w:rsid w:val="00A7242C"/>
    <w:rsid w:val="00A769D1"/>
    <w:rsid w:val="00A8037E"/>
    <w:rsid w:val="00A809CF"/>
    <w:rsid w:val="00A81E64"/>
    <w:rsid w:val="00A8210F"/>
    <w:rsid w:val="00A849DA"/>
    <w:rsid w:val="00A951BB"/>
    <w:rsid w:val="00A95D97"/>
    <w:rsid w:val="00A97123"/>
    <w:rsid w:val="00A97C30"/>
    <w:rsid w:val="00AA1569"/>
    <w:rsid w:val="00AA1A3C"/>
    <w:rsid w:val="00AA7200"/>
    <w:rsid w:val="00AB28AE"/>
    <w:rsid w:val="00AB3CED"/>
    <w:rsid w:val="00AB456E"/>
    <w:rsid w:val="00AB494D"/>
    <w:rsid w:val="00AB4B16"/>
    <w:rsid w:val="00AB5155"/>
    <w:rsid w:val="00AC142B"/>
    <w:rsid w:val="00AC4E7B"/>
    <w:rsid w:val="00AC7299"/>
    <w:rsid w:val="00AD022F"/>
    <w:rsid w:val="00AD46F5"/>
    <w:rsid w:val="00AD5C54"/>
    <w:rsid w:val="00AD63A7"/>
    <w:rsid w:val="00AD6471"/>
    <w:rsid w:val="00AE0464"/>
    <w:rsid w:val="00AE0EDA"/>
    <w:rsid w:val="00AE2D96"/>
    <w:rsid w:val="00AE3C51"/>
    <w:rsid w:val="00AE47E3"/>
    <w:rsid w:val="00AE4F16"/>
    <w:rsid w:val="00AF04DA"/>
    <w:rsid w:val="00AF6F46"/>
    <w:rsid w:val="00AF7F9C"/>
    <w:rsid w:val="00B004CD"/>
    <w:rsid w:val="00B02B7D"/>
    <w:rsid w:val="00B02BD3"/>
    <w:rsid w:val="00B0693C"/>
    <w:rsid w:val="00B1348B"/>
    <w:rsid w:val="00B13979"/>
    <w:rsid w:val="00B13BB6"/>
    <w:rsid w:val="00B13E82"/>
    <w:rsid w:val="00B20AA0"/>
    <w:rsid w:val="00B211AF"/>
    <w:rsid w:val="00B23B6A"/>
    <w:rsid w:val="00B24815"/>
    <w:rsid w:val="00B24A77"/>
    <w:rsid w:val="00B31549"/>
    <w:rsid w:val="00B32797"/>
    <w:rsid w:val="00B33877"/>
    <w:rsid w:val="00B347C6"/>
    <w:rsid w:val="00B36804"/>
    <w:rsid w:val="00B3747D"/>
    <w:rsid w:val="00B41492"/>
    <w:rsid w:val="00B470AF"/>
    <w:rsid w:val="00B5071D"/>
    <w:rsid w:val="00B51778"/>
    <w:rsid w:val="00B528C8"/>
    <w:rsid w:val="00B5430D"/>
    <w:rsid w:val="00B54636"/>
    <w:rsid w:val="00B54B16"/>
    <w:rsid w:val="00B54BC2"/>
    <w:rsid w:val="00B55AD0"/>
    <w:rsid w:val="00B56B9A"/>
    <w:rsid w:val="00B57AF5"/>
    <w:rsid w:val="00B6090A"/>
    <w:rsid w:val="00B677B7"/>
    <w:rsid w:val="00B70955"/>
    <w:rsid w:val="00B722D0"/>
    <w:rsid w:val="00B769B6"/>
    <w:rsid w:val="00B77025"/>
    <w:rsid w:val="00B800DB"/>
    <w:rsid w:val="00B811F1"/>
    <w:rsid w:val="00B86D7E"/>
    <w:rsid w:val="00B920B1"/>
    <w:rsid w:val="00B9357F"/>
    <w:rsid w:val="00B96EF5"/>
    <w:rsid w:val="00BA7623"/>
    <w:rsid w:val="00BB1428"/>
    <w:rsid w:val="00BB3AC9"/>
    <w:rsid w:val="00BB3E24"/>
    <w:rsid w:val="00BB5D48"/>
    <w:rsid w:val="00BB73CD"/>
    <w:rsid w:val="00BC140A"/>
    <w:rsid w:val="00BC2276"/>
    <w:rsid w:val="00BC2832"/>
    <w:rsid w:val="00BC3F75"/>
    <w:rsid w:val="00BC5E28"/>
    <w:rsid w:val="00BC6903"/>
    <w:rsid w:val="00BD0891"/>
    <w:rsid w:val="00BD1928"/>
    <w:rsid w:val="00BD24F6"/>
    <w:rsid w:val="00BD4C67"/>
    <w:rsid w:val="00BD5BC3"/>
    <w:rsid w:val="00BD6EA9"/>
    <w:rsid w:val="00BE2B40"/>
    <w:rsid w:val="00BF057A"/>
    <w:rsid w:val="00BF153F"/>
    <w:rsid w:val="00BF1857"/>
    <w:rsid w:val="00BF1AA7"/>
    <w:rsid w:val="00BF2834"/>
    <w:rsid w:val="00BF29E1"/>
    <w:rsid w:val="00BF3426"/>
    <w:rsid w:val="00BF4DFE"/>
    <w:rsid w:val="00BF72E7"/>
    <w:rsid w:val="00BF768A"/>
    <w:rsid w:val="00C001C6"/>
    <w:rsid w:val="00C00BC4"/>
    <w:rsid w:val="00C0399F"/>
    <w:rsid w:val="00C0446E"/>
    <w:rsid w:val="00C06216"/>
    <w:rsid w:val="00C064F8"/>
    <w:rsid w:val="00C07628"/>
    <w:rsid w:val="00C128F9"/>
    <w:rsid w:val="00C147E7"/>
    <w:rsid w:val="00C179DC"/>
    <w:rsid w:val="00C20DAE"/>
    <w:rsid w:val="00C233EA"/>
    <w:rsid w:val="00C30DF6"/>
    <w:rsid w:val="00C3537D"/>
    <w:rsid w:val="00C36D73"/>
    <w:rsid w:val="00C37E4E"/>
    <w:rsid w:val="00C417AF"/>
    <w:rsid w:val="00C4257A"/>
    <w:rsid w:val="00C42BE0"/>
    <w:rsid w:val="00C46609"/>
    <w:rsid w:val="00C466A7"/>
    <w:rsid w:val="00C46712"/>
    <w:rsid w:val="00C5050D"/>
    <w:rsid w:val="00C516B4"/>
    <w:rsid w:val="00C57F81"/>
    <w:rsid w:val="00C641B6"/>
    <w:rsid w:val="00C66BEE"/>
    <w:rsid w:val="00C71A69"/>
    <w:rsid w:val="00C71D8C"/>
    <w:rsid w:val="00C73574"/>
    <w:rsid w:val="00C74E38"/>
    <w:rsid w:val="00C76513"/>
    <w:rsid w:val="00C815ED"/>
    <w:rsid w:val="00C83173"/>
    <w:rsid w:val="00C8317F"/>
    <w:rsid w:val="00C84305"/>
    <w:rsid w:val="00C84C33"/>
    <w:rsid w:val="00C86C34"/>
    <w:rsid w:val="00C86C37"/>
    <w:rsid w:val="00C9061E"/>
    <w:rsid w:val="00C9071A"/>
    <w:rsid w:val="00C929D1"/>
    <w:rsid w:val="00C933D1"/>
    <w:rsid w:val="00C93C91"/>
    <w:rsid w:val="00C93E4A"/>
    <w:rsid w:val="00CA42CF"/>
    <w:rsid w:val="00CA4F8B"/>
    <w:rsid w:val="00CA5052"/>
    <w:rsid w:val="00CB11E9"/>
    <w:rsid w:val="00CB2F16"/>
    <w:rsid w:val="00CB75F7"/>
    <w:rsid w:val="00CC00AB"/>
    <w:rsid w:val="00CC19E2"/>
    <w:rsid w:val="00CC35C0"/>
    <w:rsid w:val="00CC5971"/>
    <w:rsid w:val="00CC5AD9"/>
    <w:rsid w:val="00CD1E19"/>
    <w:rsid w:val="00CD634B"/>
    <w:rsid w:val="00CD69CF"/>
    <w:rsid w:val="00CD7A7B"/>
    <w:rsid w:val="00CE1DE2"/>
    <w:rsid w:val="00CE30CE"/>
    <w:rsid w:val="00CE490A"/>
    <w:rsid w:val="00CE673B"/>
    <w:rsid w:val="00CE7504"/>
    <w:rsid w:val="00CE7BEB"/>
    <w:rsid w:val="00CF1184"/>
    <w:rsid w:val="00CF1DF1"/>
    <w:rsid w:val="00CF1E4C"/>
    <w:rsid w:val="00CF261A"/>
    <w:rsid w:val="00CF4414"/>
    <w:rsid w:val="00CF460B"/>
    <w:rsid w:val="00CF4FAE"/>
    <w:rsid w:val="00CF572F"/>
    <w:rsid w:val="00CF5840"/>
    <w:rsid w:val="00D01BBD"/>
    <w:rsid w:val="00D01CD0"/>
    <w:rsid w:val="00D03146"/>
    <w:rsid w:val="00D0544D"/>
    <w:rsid w:val="00D055D8"/>
    <w:rsid w:val="00D0561A"/>
    <w:rsid w:val="00D116B3"/>
    <w:rsid w:val="00D13A93"/>
    <w:rsid w:val="00D179D9"/>
    <w:rsid w:val="00D216D8"/>
    <w:rsid w:val="00D26138"/>
    <w:rsid w:val="00D27BD1"/>
    <w:rsid w:val="00D307D1"/>
    <w:rsid w:val="00D309F8"/>
    <w:rsid w:val="00D31E8C"/>
    <w:rsid w:val="00D3266D"/>
    <w:rsid w:val="00D34E80"/>
    <w:rsid w:val="00D36EA2"/>
    <w:rsid w:val="00D42DF7"/>
    <w:rsid w:val="00D43D74"/>
    <w:rsid w:val="00D528F4"/>
    <w:rsid w:val="00D56124"/>
    <w:rsid w:val="00D6427A"/>
    <w:rsid w:val="00D651EE"/>
    <w:rsid w:val="00D723F4"/>
    <w:rsid w:val="00D72A4E"/>
    <w:rsid w:val="00D73853"/>
    <w:rsid w:val="00D73DF5"/>
    <w:rsid w:val="00D7420D"/>
    <w:rsid w:val="00D75F1E"/>
    <w:rsid w:val="00D7668D"/>
    <w:rsid w:val="00D80EB1"/>
    <w:rsid w:val="00D84601"/>
    <w:rsid w:val="00D85B98"/>
    <w:rsid w:val="00D929B8"/>
    <w:rsid w:val="00DA4539"/>
    <w:rsid w:val="00DA6FF8"/>
    <w:rsid w:val="00DA72D5"/>
    <w:rsid w:val="00DA781C"/>
    <w:rsid w:val="00DB15F0"/>
    <w:rsid w:val="00DB17AF"/>
    <w:rsid w:val="00DB3DC0"/>
    <w:rsid w:val="00DB45BD"/>
    <w:rsid w:val="00DB7F59"/>
    <w:rsid w:val="00DC0074"/>
    <w:rsid w:val="00DC0CF9"/>
    <w:rsid w:val="00DC2D8C"/>
    <w:rsid w:val="00DC2E2D"/>
    <w:rsid w:val="00DC43B9"/>
    <w:rsid w:val="00DC7ED3"/>
    <w:rsid w:val="00DD0A8B"/>
    <w:rsid w:val="00DD3041"/>
    <w:rsid w:val="00DD344B"/>
    <w:rsid w:val="00DD5E61"/>
    <w:rsid w:val="00DD6230"/>
    <w:rsid w:val="00DD6607"/>
    <w:rsid w:val="00DE0952"/>
    <w:rsid w:val="00DE38A3"/>
    <w:rsid w:val="00DE3EFC"/>
    <w:rsid w:val="00DE5CF9"/>
    <w:rsid w:val="00DE6A4C"/>
    <w:rsid w:val="00DF067D"/>
    <w:rsid w:val="00DF0A4A"/>
    <w:rsid w:val="00DF14A0"/>
    <w:rsid w:val="00DF243F"/>
    <w:rsid w:val="00DF5FBF"/>
    <w:rsid w:val="00DF62A1"/>
    <w:rsid w:val="00E00B72"/>
    <w:rsid w:val="00E01FCC"/>
    <w:rsid w:val="00E06634"/>
    <w:rsid w:val="00E11F08"/>
    <w:rsid w:val="00E12E22"/>
    <w:rsid w:val="00E13AAD"/>
    <w:rsid w:val="00E1413B"/>
    <w:rsid w:val="00E16DAE"/>
    <w:rsid w:val="00E16E7D"/>
    <w:rsid w:val="00E1749C"/>
    <w:rsid w:val="00E24AA7"/>
    <w:rsid w:val="00E35120"/>
    <w:rsid w:val="00E4102B"/>
    <w:rsid w:val="00E424F2"/>
    <w:rsid w:val="00E464C0"/>
    <w:rsid w:val="00E47740"/>
    <w:rsid w:val="00E47A62"/>
    <w:rsid w:val="00E52A74"/>
    <w:rsid w:val="00E539E5"/>
    <w:rsid w:val="00E54630"/>
    <w:rsid w:val="00E56299"/>
    <w:rsid w:val="00E616BA"/>
    <w:rsid w:val="00E622B0"/>
    <w:rsid w:val="00E63DCE"/>
    <w:rsid w:val="00E6578E"/>
    <w:rsid w:val="00E71EB5"/>
    <w:rsid w:val="00E72CAC"/>
    <w:rsid w:val="00E81918"/>
    <w:rsid w:val="00E81A5D"/>
    <w:rsid w:val="00E869C7"/>
    <w:rsid w:val="00E9465E"/>
    <w:rsid w:val="00E95DDA"/>
    <w:rsid w:val="00E96570"/>
    <w:rsid w:val="00E96AC2"/>
    <w:rsid w:val="00EA0F21"/>
    <w:rsid w:val="00EA2278"/>
    <w:rsid w:val="00EA28A9"/>
    <w:rsid w:val="00EA32CD"/>
    <w:rsid w:val="00EB1214"/>
    <w:rsid w:val="00EB3FB2"/>
    <w:rsid w:val="00EB4F54"/>
    <w:rsid w:val="00EB5CC3"/>
    <w:rsid w:val="00EB62F4"/>
    <w:rsid w:val="00EC1EDD"/>
    <w:rsid w:val="00ED04CE"/>
    <w:rsid w:val="00ED4AFE"/>
    <w:rsid w:val="00ED6E4C"/>
    <w:rsid w:val="00ED7691"/>
    <w:rsid w:val="00ED78B1"/>
    <w:rsid w:val="00EE2A55"/>
    <w:rsid w:val="00EE3D41"/>
    <w:rsid w:val="00EE4B93"/>
    <w:rsid w:val="00EE581C"/>
    <w:rsid w:val="00EF1263"/>
    <w:rsid w:val="00EF4089"/>
    <w:rsid w:val="00EF50F6"/>
    <w:rsid w:val="00EF6A55"/>
    <w:rsid w:val="00F01369"/>
    <w:rsid w:val="00F01AD5"/>
    <w:rsid w:val="00F0428F"/>
    <w:rsid w:val="00F045A3"/>
    <w:rsid w:val="00F0564E"/>
    <w:rsid w:val="00F07286"/>
    <w:rsid w:val="00F11675"/>
    <w:rsid w:val="00F120C3"/>
    <w:rsid w:val="00F137EC"/>
    <w:rsid w:val="00F167AE"/>
    <w:rsid w:val="00F17A5B"/>
    <w:rsid w:val="00F2097B"/>
    <w:rsid w:val="00F25231"/>
    <w:rsid w:val="00F27510"/>
    <w:rsid w:val="00F3241C"/>
    <w:rsid w:val="00F326C9"/>
    <w:rsid w:val="00F34152"/>
    <w:rsid w:val="00F35BA5"/>
    <w:rsid w:val="00F36816"/>
    <w:rsid w:val="00F3730C"/>
    <w:rsid w:val="00F434B7"/>
    <w:rsid w:val="00F45C3E"/>
    <w:rsid w:val="00F46F96"/>
    <w:rsid w:val="00F5005A"/>
    <w:rsid w:val="00F5072B"/>
    <w:rsid w:val="00F50A30"/>
    <w:rsid w:val="00F50D46"/>
    <w:rsid w:val="00F5383B"/>
    <w:rsid w:val="00F54313"/>
    <w:rsid w:val="00F55495"/>
    <w:rsid w:val="00F6029E"/>
    <w:rsid w:val="00F6210D"/>
    <w:rsid w:val="00F64151"/>
    <w:rsid w:val="00F64654"/>
    <w:rsid w:val="00F65FD1"/>
    <w:rsid w:val="00F715A5"/>
    <w:rsid w:val="00F73120"/>
    <w:rsid w:val="00F74EEF"/>
    <w:rsid w:val="00F77DC1"/>
    <w:rsid w:val="00F80992"/>
    <w:rsid w:val="00F8104A"/>
    <w:rsid w:val="00F81696"/>
    <w:rsid w:val="00F8362F"/>
    <w:rsid w:val="00F84530"/>
    <w:rsid w:val="00F8506A"/>
    <w:rsid w:val="00F87B5F"/>
    <w:rsid w:val="00F90C10"/>
    <w:rsid w:val="00F929F0"/>
    <w:rsid w:val="00F93C08"/>
    <w:rsid w:val="00F97907"/>
    <w:rsid w:val="00FA0BE0"/>
    <w:rsid w:val="00FA265C"/>
    <w:rsid w:val="00FA266D"/>
    <w:rsid w:val="00FB0868"/>
    <w:rsid w:val="00FB5E1A"/>
    <w:rsid w:val="00FB5F04"/>
    <w:rsid w:val="00FB6853"/>
    <w:rsid w:val="00FC0F95"/>
    <w:rsid w:val="00FC3305"/>
    <w:rsid w:val="00FC4E5B"/>
    <w:rsid w:val="00FC76DD"/>
    <w:rsid w:val="00FC7BA3"/>
    <w:rsid w:val="00FC7E0B"/>
    <w:rsid w:val="00FD2052"/>
    <w:rsid w:val="00FD4C4F"/>
    <w:rsid w:val="00FD609C"/>
    <w:rsid w:val="00FD64DF"/>
    <w:rsid w:val="00FD79B0"/>
    <w:rsid w:val="00FE22DF"/>
    <w:rsid w:val="00FE2FF3"/>
    <w:rsid w:val="00FE5C24"/>
    <w:rsid w:val="00FF12B6"/>
    <w:rsid w:val="00FF23E5"/>
    <w:rsid w:val="00FF341D"/>
    <w:rsid w:val="00FF4A92"/>
    <w:rsid w:val="00FF4AE2"/>
    <w:rsid w:val="00FF690A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5BE425"/>
  <w15:docId w15:val="{B8E47FA4-10E9-44DC-A366-657704B1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7299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HeaderChar">
    <w:name w:val="Header Char"/>
    <w:basedOn w:val="DefaultParagraphFont"/>
    <w:link w:val="Header"/>
    <w:rsid w:val="00AC7299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AC7299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AC7299"/>
    <w:rPr>
      <w:rFonts w:ascii="Calibri" w:eastAsia="Calibri" w:hAnsi="Calibri" w:cs="Times New Roman"/>
      <w:lang w:val="x-none"/>
    </w:rPr>
  </w:style>
  <w:style w:type="paragraph" w:customStyle="1" w:styleId="KeinLeerraum1">
    <w:name w:val="Kein Leerraum1"/>
    <w:uiPriority w:val="1"/>
    <w:qFormat/>
    <w:rsid w:val="00AC729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55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C08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F3681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1B1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fsc.gestixi.com/" TargetMode="External"/><Relationship Id="rId11" Type="http://schemas.openxmlformats.org/officeDocument/2006/relationships/hyperlink" Target="mailto:europe.events@ifsc-climbing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europe.sportvp@ifsc-climbing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urope.president@ifsc-climb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996</Words>
  <Characters>5680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d.you</dc:creator>
  <cp:lastModifiedBy>mario lechner</cp:lastModifiedBy>
  <cp:revision>3</cp:revision>
  <dcterms:created xsi:type="dcterms:W3CDTF">2020-09-01T08:30:00Z</dcterms:created>
  <dcterms:modified xsi:type="dcterms:W3CDTF">2021-01-11T08:28:00Z</dcterms:modified>
</cp:coreProperties>
</file>